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BB9052" w14:textId="25D07A99" w:rsidR="00E36286" w:rsidRPr="00FB5CB5" w:rsidRDefault="00A637C2" w:rsidP="00A637C2">
      <w:pPr>
        <w:pStyle w:val="Heading1"/>
      </w:pPr>
      <w:r>
        <w:t>Cybercrime protection has never been more important for your clients</w:t>
      </w:r>
    </w:p>
    <w:p w14:paraId="1BEFA383" w14:textId="53EA386A" w:rsidR="00E36286" w:rsidRPr="00FB5CB5" w:rsidRDefault="003C437F" w:rsidP="00F25F28">
      <w:pPr>
        <w:pStyle w:val="NormalWeb"/>
        <w:shd w:val="clear" w:color="auto" w:fill="FFFFFF"/>
        <w:spacing w:before="180" w:beforeAutospacing="0" w:after="180" w:afterAutospacing="0"/>
        <w:rPr>
          <w:rFonts w:asciiTheme="minorHAnsi" w:hAnsiTheme="minorHAnsi" w:cstheme="minorHAnsi"/>
          <w:spacing w:val="4"/>
          <w:sz w:val="22"/>
          <w:szCs w:val="22"/>
        </w:rPr>
      </w:pPr>
      <w:r>
        <w:rPr>
          <w:rFonts w:asciiTheme="minorHAnsi" w:hAnsiTheme="minorHAnsi" w:cstheme="minorHAnsi"/>
          <w:spacing w:val="4"/>
          <w:sz w:val="22"/>
          <w:szCs w:val="22"/>
        </w:rPr>
        <w:t>B</w:t>
      </w:r>
      <w:r w:rsidR="00E8566D">
        <w:rPr>
          <w:rFonts w:asciiTheme="minorHAnsi" w:hAnsiTheme="minorHAnsi" w:cstheme="minorHAnsi"/>
          <w:spacing w:val="4"/>
          <w:sz w:val="22"/>
          <w:szCs w:val="22"/>
        </w:rPr>
        <w:t>usinesses</w:t>
      </w:r>
      <w:r w:rsidR="003856B5" w:rsidRPr="00FB5CB5">
        <w:rPr>
          <w:rFonts w:asciiTheme="minorHAnsi" w:hAnsiTheme="minorHAnsi" w:cstheme="minorHAnsi"/>
          <w:spacing w:val="4"/>
          <w:sz w:val="22"/>
          <w:szCs w:val="22"/>
        </w:rPr>
        <w:t xml:space="preserve"> </w:t>
      </w:r>
      <w:r>
        <w:rPr>
          <w:rFonts w:asciiTheme="minorHAnsi" w:hAnsiTheme="minorHAnsi" w:cstheme="minorHAnsi"/>
          <w:spacing w:val="4"/>
          <w:sz w:val="22"/>
          <w:szCs w:val="22"/>
        </w:rPr>
        <w:t xml:space="preserve">need </w:t>
      </w:r>
      <w:r w:rsidR="003856B5" w:rsidRPr="00FB5CB5">
        <w:rPr>
          <w:rFonts w:asciiTheme="minorHAnsi" w:hAnsiTheme="minorHAnsi" w:cstheme="minorHAnsi"/>
          <w:spacing w:val="4"/>
          <w:sz w:val="22"/>
          <w:szCs w:val="22"/>
        </w:rPr>
        <w:t>to</w:t>
      </w:r>
      <w:r>
        <w:rPr>
          <w:rFonts w:asciiTheme="minorHAnsi" w:hAnsiTheme="minorHAnsi" w:cstheme="minorHAnsi"/>
          <w:spacing w:val="4"/>
          <w:sz w:val="22"/>
          <w:szCs w:val="22"/>
        </w:rPr>
        <w:t xml:space="preserve"> understand the importance of being </w:t>
      </w:r>
      <w:r w:rsidR="003856B5" w:rsidRPr="00FB5CB5">
        <w:rPr>
          <w:rFonts w:asciiTheme="minorHAnsi" w:hAnsiTheme="minorHAnsi" w:cstheme="minorHAnsi"/>
          <w:spacing w:val="4"/>
          <w:sz w:val="22"/>
          <w:szCs w:val="22"/>
        </w:rPr>
        <w:t>cyber safe</w:t>
      </w:r>
      <w:r>
        <w:rPr>
          <w:rFonts w:asciiTheme="minorHAnsi" w:hAnsiTheme="minorHAnsi" w:cstheme="minorHAnsi"/>
          <w:spacing w:val="4"/>
          <w:sz w:val="22"/>
          <w:szCs w:val="22"/>
        </w:rPr>
        <w:t xml:space="preserve">. </w:t>
      </w:r>
      <w:r w:rsidR="003856B5" w:rsidRPr="00FB5CB5">
        <w:rPr>
          <w:rFonts w:asciiTheme="minorHAnsi" w:hAnsiTheme="minorHAnsi" w:cstheme="minorHAnsi"/>
          <w:spacing w:val="4"/>
          <w:sz w:val="22"/>
          <w:szCs w:val="22"/>
        </w:rPr>
        <w:t>Cyber criminals are exploiting the global focus on COVID-19 and the new normal of working from home</w:t>
      </w:r>
      <w:r>
        <w:rPr>
          <w:rFonts w:asciiTheme="minorHAnsi" w:hAnsiTheme="minorHAnsi" w:cstheme="minorHAnsi"/>
          <w:spacing w:val="4"/>
          <w:sz w:val="22"/>
          <w:szCs w:val="22"/>
        </w:rPr>
        <w:t>,</w:t>
      </w:r>
      <w:r w:rsidR="003856B5" w:rsidRPr="00FB5CB5">
        <w:rPr>
          <w:rFonts w:asciiTheme="minorHAnsi" w:hAnsiTheme="minorHAnsi" w:cstheme="minorHAnsi"/>
          <w:spacing w:val="4"/>
          <w:sz w:val="22"/>
          <w:szCs w:val="22"/>
        </w:rPr>
        <w:t xml:space="preserve"> to infiltrate networks and extort money. </w:t>
      </w:r>
    </w:p>
    <w:p w14:paraId="372DEB8C" w14:textId="77777777" w:rsidR="00344FE7" w:rsidRDefault="00BA352E" w:rsidP="00344FE7">
      <w:pPr>
        <w:pStyle w:val="CommentText"/>
        <w:rPr>
          <w:rFonts w:cstheme="minorHAnsi"/>
          <w:sz w:val="22"/>
          <w:szCs w:val="22"/>
        </w:rPr>
      </w:pPr>
      <w:r w:rsidRPr="00FB5CB5">
        <w:rPr>
          <w:rFonts w:cstheme="minorHAnsi"/>
          <w:spacing w:val="4"/>
          <w:sz w:val="22"/>
          <w:szCs w:val="22"/>
        </w:rPr>
        <w:t>In</w:t>
      </w:r>
      <w:r w:rsidR="000175AD" w:rsidRPr="00FB5CB5">
        <w:rPr>
          <w:rFonts w:cstheme="minorHAnsi"/>
          <w:spacing w:val="4"/>
          <w:sz w:val="22"/>
          <w:szCs w:val="22"/>
        </w:rPr>
        <w:t xml:space="preserve"> the World Economic Forum’s (</w:t>
      </w:r>
      <w:r w:rsidRPr="00FB5CB5">
        <w:rPr>
          <w:rFonts w:cstheme="minorHAnsi"/>
          <w:spacing w:val="4"/>
          <w:sz w:val="22"/>
          <w:szCs w:val="22"/>
        </w:rPr>
        <w:t>WEF’s</w:t>
      </w:r>
      <w:r w:rsidR="000175AD" w:rsidRPr="00FB5CB5">
        <w:rPr>
          <w:rFonts w:cstheme="minorHAnsi"/>
          <w:spacing w:val="4"/>
          <w:sz w:val="22"/>
          <w:szCs w:val="22"/>
        </w:rPr>
        <w:t>)</w:t>
      </w:r>
      <w:r w:rsidRPr="00FB5CB5">
        <w:rPr>
          <w:rFonts w:cstheme="minorHAnsi"/>
          <w:spacing w:val="4"/>
          <w:sz w:val="22"/>
          <w:szCs w:val="22"/>
        </w:rPr>
        <w:t xml:space="preserve"> Global Risks Report 2020, </w:t>
      </w:r>
      <w:r w:rsidR="00F25F28" w:rsidRPr="00FB5CB5">
        <w:rPr>
          <w:rFonts w:cstheme="minorHAnsi"/>
          <w:spacing w:val="4"/>
          <w:sz w:val="22"/>
          <w:szCs w:val="22"/>
        </w:rPr>
        <w:t>cyber-attacks</w:t>
      </w:r>
      <w:r w:rsidRPr="00FB5CB5">
        <w:rPr>
          <w:rFonts w:cstheme="minorHAnsi"/>
          <w:spacing w:val="4"/>
          <w:sz w:val="22"/>
          <w:szCs w:val="22"/>
        </w:rPr>
        <w:t xml:space="preserve"> ranked as the second greatest risk for business globally over the next decade. </w:t>
      </w:r>
      <w:r w:rsidR="00344FE7" w:rsidRPr="001C29E1">
        <w:rPr>
          <w:sz w:val="22"/>
          <w:szCs w:val="22"/>
        </w:rPr>
        <w:t>During a meeting of the United Nations (UN) Security Council in May 2020, the</w:t>
      </w:r>
      <w:r w:rsidR="00344FE7">
        <w:t xml:space="preserve"> </w:t>
      </w:r>
      <w:hyperlink r:id="rId8" w:history="1">
        <w:r w:rsidR="00344FE7" w:rsidRPr="000836C7">
          <w:rPr>
            <w:rStyle w:val="Hyperlink"/>
            <w:rFonts w:eastAsiaTheme="majorEastAsia" w:cstheme="minorHAnsi"/>
            <w:color w:val="auto"/>
            <w:sz w:val="22"/>
            <w:szCs w:val="22"/>
            <w:u w:val="none"/>
          </w:rPr>
          <w:t>disarmament chief of the </w:t>
        </w:r>
        <w:r w:rsidR="00344FE7">
          <w:rPr>
            <w:rStyle w:val="Hyperlink"/>
            <w:rFonts w:eastAsiaTheme="majorEastAsia" w:cstheme="minorHAnsi"/>
            <w:color w:val="auto"/>
            <w:sz w:val="22"/>
            <w:szCs w:val="22"/>
            <w:u w:val="none"/>
          </w:rPr>
          <w:t>UN</w:t>
        </w:r>
      </w:hyperlink>
      <w:r w:rsidR="00344FE7">
        <w:rPr>
          <w:rStyle w:val="Hyperlink"/>
          <w:rFonts w:eastAsiaTheme="majorEastAsia" w:cstheme="minorHAnsi"/>
          <w:color w:val="auto"/>
          <w:sz w:val="22"/>
          <w:szCs w:val="22"/>
          <w:u w:val="none"/>
        </w:rPr>
        <w:t xml:space="preserve"> reported a</w:t>
      </w:r>
      <w:r w:rsidR="00344FE7" w:rsidRPr="00FB5CB5">
        <w:rPr>
          <w:rFonts w:cstheme="minorHAnsi"/>
          <w:sz w:val="22"/>
          <w:szCs w:val="22"/>
        </w:rPr>
        <w:t xml:space="preserve"> </w:t>
      </w:r>
      <w:r w:rsidR="00344FE7" w:rsidRPr="000836C7">
        <w:rPr>
          <w:rFonts w:cstheme="minorHAnsi"/>
          <w:b/>
          <w:bCs/>
          <w:sz w:val="22"/>
          <w:szCs w:val="22"/>
        </w:rPr>
        <w:t>600% rise in malicious emails during COVID-19</w:t>
      </w:r>
      <w:r w:rsidR="00344FE7" w:rsidRPr="00FB5CB5">
        <w:rPr>
          <w:rFonts w:cstheme="minorHAnsi"/>
          <w:sz w:val="22"/>
          <w:szCs w:val="22"/>
        </w:rPr>
        <w:t>.</w:t>
      </w:r>
    </w:p>
    <w:p w14:paraId="11ADCCC6" w14:textId="4B06397D" w:rsidR="00C870BD" w:rsidRPr="00FB5CB5" w:rsidRDefault="003856B5" w:rsidP="00F25F28">
      <w:pPr>
        <w:pStyle w:val="NormalWeb"/>
        <w:shd w:val="clear" w:color="auto" w:fill="FFFFFF"/>
        <w:spacing w:before="180" w:beforeAutospacing="0" w:after="180" w:afterAutospacing="0"/>
        <w:rPr>
          <w:rFonts w:asciiTheme="minorHAnsi" w:hAnsiTheme="minorHAnsi" w:cstheme="minorHAnsi"/>
          <w:sz w:val="22"/>
          <w:szCs w:val="22"/>
        </w:rPr>
      </w:pPr>
      <w:r w:rsidRPr="00FB5CB5">
        <w:rPr>
          <w:rFonts w:asciiTheme="minorHAnsi" w:hAnsiTheme="minorHAnsi" w:cstheme="minorHAnsi"/>
          <w:sz w:val="22"/>
          <w:szCs w:val="22"/>
        </w:rPr>
        <w:t>And i</w:t>
      </w:r>
      <w:r w:rsidR="000175AD" w:rsidRPr="00FB5CB5">
        <w:rPr>
          <w:rFonts w:asciiTheme="minorHAnsi" w:hAnsiTheme="minorHAnsi" w:cstheme="minorHAnsi"/>
          <w:sz w:val="22"/>
          <w:szCs w:val="22"/>
        </w:rPr>
        <w:t>n Australia too, t</w:t>
      </w:r>
      <w:r w:rsidR="002A75A5" w:rsidRPr="00FB5CB5">
        <w:rPr>
          <w:rFonts w:asciiTheme="minorHAnsi" w:hAnsiTheme="minorHAnsi" w:cstheme="minorHAnsi"/>
          <w:sz w:val="22"/>
          <w:szCs w:val="22"/>
        </w:rPr>
        <w:t>he Australian Cyber Security Centre (A</w:t>
      </w:r>
      <w:r w:rsidR="001C29E1">
        <w:rPr>
          <w:rFonts w:asciiTheme="minorHAnsi" w:hAnsiTheme="minorHAnsi" w:cstheme="minorHAnsi"/>
          <w:sz w:val="22"/>
          <w:szCs w:val="22"/>
        </w:rPr>
        <w:t>CSC</w:t>
      </w:r>
      <w:r w:rsidR="002A75A5" w:rsidRPr="00FB5CB5">
        <w:rPr>
          <w:rFonts w:asciiTheme="minorHAnsi" w:hAnsiTheme="minorHAnsi" w:cstheme="minorHAnsi"/>
          <w:sz w:val="22"/>
          <w:szCs w:val="22"/>
        </w:rPr>
        <w:t>) warned of a significant increase in attacks on businesses</w:t>
      </w:r>
      <w:r w:rsidRPr="00FB5CB5">
        <w:rPr>
          <w:rFonts w:asciiTheme="minorHAnsi" w:hAnsiTheme="minorHAnsi" w:cstheme="minorHAnsi"/>
          <w:sz w:val="22"/>
          <w:szCs w:val="22"/>
        </w:rPr>
        <w:t xml:space="preserve"> with</w:t>
      </w:r>
      <w:r w:rsidR="002A75A5" w:rsidRPr="00FB5CB5">
        <w:rPr>
          <w:rFonts w:asciiTheme="minorHAnsi" w:hAnsiTheme="minorHAnsi" w:cstheme="minorHAnsi"/>
          <w:sz w:val="22"/>
          <w:szCs w:val="22"/>
        </w:rPr>
        <w:t xml:space="preserve"> COVID-19 themed email ‘phishing’ attacks. </w:t>
      </w:r>
    </w:p>
    <w:p w14:paraId="2BE1D3B8" w14:textId="77777777" w:rsidR="001C29E1" w:rsidRDefault="001C29E1" w:rsidP="00F25F28">
      <w:pPr>
        <w:pStyle w:val="NormalWeb"/>
        <w:shd w:val="clear" w:color="auto" w:fill="FFFFFF"/>
        <w:spacing w:before="180" w:beforeAutospacing="0" w:after="180" w:afterAutospacing="0"/>
        <w:rPr>
          <w:rFonts w:asciiTheme="minorHAnsi" w:hAnsiTheme="minorHAnsi" w:cstheme="minorHAnsi"/>
          <w:b/>
          <w:bCs/>
          <w:sz w:val="22"/>
          <w:szCs w:val="22"/>
        </w:rPr>
      </w:pPr>
    </w:p>
    <w:p w14:paraId="1604D00A" w14:textId="0EE36111" w:rsidR="00C52D7A" w:rsidRPr="00C52D7A" w:rsidRDefault="001C29E1" w:rsidP="00F25F28">
      <w:pPr>
        <w:pStyle w:val="NormalWeb"/>
        <w:shd w:val="clear" w:color="auto" w:fill="FFFFFF"/>
        <w:spacing w:before="180" w:beforeAutospacing="0" w:after="180" w:afterAutospacing="0"/>
        <w:rPr>
          <w:rFonts w:asciiTheme="minorHAnsi" w:hAnsiTheme="minorHAnsi" w:cstheme="minorHAnsi"/>
          <w:b/>
          <w:bCs/>
          <w:sz w:val="22"/>
          <w:szCs w:val="22"/>
        </w:rPr>
      </w:pPr>
      <w:r w:rsidRPr="00C52D7A">
        <w:rPr>
          <w:rFonts w:asciiTheme="minorHAnsi" w:hAnsiTheme="minorHAnsi" w:cstheme="minorHAnsi"/>
          <w:b/>
          <w:bCs/>
          <w:sz w:val="22"/>
          <w:szCs w:val="22"/>
        </w:rPr>
        <w:t>Cybercrime</w:t>
      </w:r>
      <w:r w:rsidR="00C52D7A" w:rsidRPr="00C52D7A">
        <w:rPr>
          <w:rFonts w:asciiTheme="minorHAnsi" w:hAnsiTheme="minorHAnsi" w:cstheme="minorHAnsi"/>
          <w:b/>
          <w:bCs/>
          <w:sz w:val="22"/>
          <w:szCs w:val="22"/>
        </w:rPr>
        <w:t xml:space="preserve"> costs Australian businesses $29b each year</w:t>
      </w:r>
    </w:p>
    <w:p w14:paraId="22E63B9D" w14:textId="2075EC9E" w:rsidR="00F25F28" w:rsidRDefault="002A75A5" w:rsidP="00F25F28">
      <w:pPr>
        <w:pStyle w:val="NormalWeb"/>
        <w:shd w:val="clear" w:color="auto" w:fill="FFFFFF"/>
        <w:spacing w:before="180" w:beforeAutospacing="0" w:after="180" w:afterAutospacing="0"/>
        <w:rPr>
          <w:rFonts w:asciiTheme="minorHAnsi" w:hAnsiTheme="minorHAnsi" w:cstheme="minorHAnsi"/>
          <w:sz w:val="22"/>
          <w:szCs w:val="22"/>
        </w:rPr>
      </w:pPr>
      <w:r w:rsidRPr="00FB5CB5">
        <w:rPr>
          <w:rFonts w:asciiTheme="minorHAnsi" w:hAnsiTheme="minorHAnsi" w:cstheme="minorHAnsi"/>
          <w:sz w:val="22"/>
          <w:szCs w:val="22"/>
        </w:rPr>
        <w:t xml:space="preserve">Abigail Bradshaw of </w:t>
      </w:r>
      <w:r w:rsidR="007303EA">
        <w:rPr>
          <w:rFonts w:asciiTheme="minorHAnsi" w:hAnsiTheme="minorHAnsi" w:cstheme="minorHAnsi"/>
          <w:sz w:val="22"/>
          <w:szCs w:val="22"/>
        </w:rPr>
        <w:t xml:space="preserve">the </w:t>
      </w:r>
      <w:r w:rsidRPr="00FB5CB5">
        <w:rPr>
          <w:rFonts w:asciiTheme="minorHAnsi" w:hAnsiTheme="minorHAnsi" w:cstheme="minorHAnsi"/>
          <w:sz w:val="22"/>
          <w:szCs w:val="22"/>
        </w:rPr>
        <w:t xml:space="preserve">ACSC said that “Small businesses can be big targets for cyber criminals”. Attacks often involve cleverly disguised emails which make unsuspecting business owners and employees open malicious files. These scams and other cyber </w:t>
      </w:r>
      <w:r w:rsidRPr="001249AD">
        <w:rPr>
          <w:rFonts w:asciiTheme="minorHAnsi" w:hAnsiTheme="minorHAnsi" w:cstheme="minorHAnsi"/>
          <w:sz w:val="22"/>
          <w:szCs w:val="22"/>
        </w:rPr>
        <w:t xml:space="preserve">activity </w:t>
      </w:r>
      <w:r w:rsidR="00125C5F" w:rsidRPr="001249AD">
        <w:rPr>
          <w:rFonts w:asciiTheme="minorHAnsi" w:hAnsiTheme="minorHAnsi" w:cstheme="minorHAnsi"/>
          <w:sz w:val="22"/>
          <w:szCs w:val="22"/>
        </w:rPr>
        <w:t>have</w:t>
      </w:r>
      <w:r w:rsidRPr="001249AD">
        <w:rPr>
          <w:rFonts w:asciiTheme="minorHAnsi" w:hAnsiTheme="minorHAnsi" w:cstheme="minorHAnsi"/>
          <w:sz w:val="22"/>
          <w:szCs w:val="22"/>
        </w:rPr>
        <w:t xml:space="preserve"> cost</w:t>
      </w:r>
      <w:r w:rsidRPr="00FB5CB5">
        <w:rPr>
          <w:rFonts w:asciiTheme="minorHAnsi" w:hAnsiTheme="minorHAnsi" w:cstheme="minorHAnsi"/>
          <w:sz w:val="22"/>
          <w:szCs w:val="22"/>
        </w:rPr>
        <w:t xml:space="preserve"> Australian businesses an estimated $29 billion each year</w:t>
      </w:r>
      <w:r w:rsidRPr="00FB5CB5">
        <w:rPr>
          <w:rStyle w:val="FootnoteReference"/>
          <w:rFonts w:asciiTheme="minorHAnsi" w:hAnsiTheme="minorHAnsi" w:cstheme="minorHAnsi"/>
          <w:sz w:val="22"/>
          <w:szCs w:val="22"/>
        </w:rPr>
        <w:footnoteReference w:id="1"/>
      </w:r>
      <w:r w:rsidR="001C29E1">
        <w:rPr>
          <w:rFonts w:asciiTheme="minorHAnsi" w:hAnsiTheme="minorHAnsi" w:cstheme="minorHAnsi"/>
          <w:sz w:val="22"/>
          <w:szCs w:val="22"/>
        </w:rPr>
        <w:t>.</w:t>
      </w:r>
      <w:r w:rsidR="00C52D7A">
        <w:rPr>
          <w:rFonts w:asciiTheme="minorHAnsi" w:hAnsiTheme="minorHAnsi" w:cstheme="minorHAnsi"/>
          <w:sz w:val="22"/>
          <w:szCs w:val="22"/>
        </w:rPr>
        <w:t xml:space="preserve"> One </w:t>
      </w:r>
      <w:r w:rsidR="00705DB3" w:rsidRPr="00FB5CB5">
        <w:rPr>
          <w:rFonts w:asciiTheme="minorHAnsi" w:hAnsiTheme="minorHAnsi" w:cstheme="minorHAnsi"/>
          <w:sz w:val="22"/>
          <w:szCs w:val="22"/>
        </w:rPr>
        <w:t>reason</w:t>
      </w:r>
      <w:r w:rsidR="00AF724A" w:rsidRPr="00FB5CB5">
        <w:rPr>
          <w:rFonts w:asciiTheme="minorHAnsi" w:hAnsiTheme="minorHAnsi" w:cstheme="minorHAnsi"/>
          <w:sz w:val="22"/>
          <w:szCs w:val="22"/>
        </w:rPr>
        <w:t xml:space="preserve"> </w:t>
      </w:r>
      <w:r w:rsidR="00705DB3" w:rsidRPr="00FB5CB5">
        <w:rPr>
          <w:rFonts w:asciiTheme="minorHAnsi" w:hAnsiTheme="minorHAnsi" w:cstheme="minorHAnsi"/>
          <w:sz w:val="22"/>
          <w:szCs w:val="22"/>
        </w:rPr>
        <w:t>s</w:t>
      </w:r>
      <w:r w:rsidR="00AF724A" w:rsidRPr="00FB5CB5">
        <w:rPr>
          <w:rFonts w:asciiTheme="minorHAnsi" w:hAnsiTheme="minorHAnsi" w:cstheme="minorHAnsi"/>
          <w:sz w:val="22"/>
          <w:szCs w:val="22"/>
        </w:rPr>
        <w:t xml:space="preserve">mall to medium sized businesses are under great threat </w:t>
      </w:r>
      <w:r w:rsidR="00705DB3" w:rsidRPr="00FB5CB5">
        <w:rPr>
          <w:rFonts w:asciiTheme="minorHAnsi" w:hAnsiTheme="minorHAnsi" w:cstheme="minorHAnsi"/>
          <w:sz w:val="22"/>
          <w:szCs w:val="22"/>
        </w:rPr>
        <w:t xml:space="preserve">is </w:t>
      </w:r>
      <w:r w:rsidR="00AF724A" w:rsidRPr="00FB5CB5">
        <w:rPr>
          <w:rFonts w:asciiTheme="minorHAnsi" w:hAnsiTheme="minorHAnsi" w:cstheme="minorHAnsi"/>
          <w:sz w:val="22"/>
          <w:szCs w:val="22"/>
        </w:rPr>
        <w:t xml:space="preserve">because </w:t>
      </w:r>
      <w:r w:rsidR="00AF724A" w:rsidRPr="001249AD">
        <w:rPr>
          <w:rFonts w:asciiTheme="minorHAnsi" w:hAnsiTheme="minorHAnsi" w:cstheme="minorHAnsi"/>
          <w:sz w:val="22"/>
          <w:szCs w:val="22"/>
        </w:rPr>
        <w:t xml:space="preserve">they </w:t>
      </w:r>
      <w:r w:rsidR="00125C5F" w:rsidRPr="001249AD">
        <w:rPr>
          <w:rFonts w:asciiTheme="minorHAnsi" w:hAnsiTheme="minorHAnsi" w:cstheme="minorHAnsi"/>
          <w:sz w:val="22"/>
          <w:szCs w:val="22"/>
        </w:rPr>
        <w:t>do not</w:t>
      </w:r>
      <w:r w:rsidR="00AF724A" w:rsidRPr="00FB5CB5">
        <w:rPr>
          <w:rFonts w:asciiTheme="minorHAnsi" w:hAnsiTheme="minorHAnsi" w:cstheme="minorHAnsi"/>
          <w:sz w:val="22"/>
          <w:szCs w:val="22"/>
        </w:rPr>
        <w:t xml:space="preserve"> have the sophisticated security systems and IT departments of bigger operations.</w:t>
      </w:r>
      <w:r w:rsidR="00705DB3" w:rsidRPr="00FB5CB5">
        <w:rPr>
          <w:rFonts w:asciiTheme="minorHAnsi" w:hAnsiTheme="minorHAnsi" w:cstheme="minorHAnsi"/>
          <w:sz w:val="22"/>
          <w:szCs w:val="22"/>
        </w:rPr>
        <w:t xml:space="preserve"> </w:t>
      </w:r>
    </w:p>
    <w:p w14:paraId="06059BF0" w14:textId="66963A8F" w:rsidR="003C437F" w:rsidRPr="003C437F" w:rsidRDefault="003C437F" w:rsidP="003C437F">
      <w:pPr>
        <w:shd w:val="clear" w:color="auto" w:fill="FFFFFF"/>
        <w:spacing w:before="100" w:beforeAutospacing="1" w:after="100" w:afterAutospacing="1" w:line="240" w:lineRule="auto"/>
        <w:rPr>
          <w:rFonts w:eastAsia="Times New Roman" w:cstheme="minorHAnsi"/>
          <w:color w:val="404041"/>
          <w:lang w:eastAsia="en-AU"/>
        </w:rPr>
      </w:pPr>
      <w:r w:rsidRPr="003C437F">
        <w:rPr>
          <w:rFonts w:cstheme="minorHAnsi"/>
          <w:color w:val="000000" w:themeColor="text1"/>
        </w:rPr>
        <w:t xml:space="preserve">The Privacy Act requires </w:t>
      </w:r>
      <w:r>
        <w:rPr>
          <w:rFonts w:cstheme="minorHAnsi"/>
          <w:color w:val="000000" w:themeColor="text1"/>
        </w:rPr>
        <w:t>businesses to</w:t>
      </w:r>
      <w:r w:rsidRPr="003C437F">
        <w:rPr>
          <w:rFonts w:eastAsia="Times New Roman" w:cstheme="minorHAnsi"/>
          <w:color w:val="404041"/>
          <w:lang w:eastAsia="en-AU"/>
        </w:rPr>
        <w:t xml:space="preserve"> </w:t>
      </w:r>
      <w:r w:rsidRPr="003C437F">
        <w:rPr>
          <w:rFonts w:cstheme="minorHAnsi"/>
          <w:color w:val="000000" w:themeColor="text1"/>
        </w:rPr>
        <w:t>take “reasonable steps to protect the sensitive and personal information they hold from misuse, interference and loss, as well as unauthorised access, modification or disclosure” (APP 11.1).</w:t>
      </w:r>
      <w:r>
        <w:rPr>
          <w:rFonts w:cstheme="minorHAnsi"/>
          <w:color w:val="000000" w:themeColor="text1"/>
        </w:rPr>
        <w:t xml:space="preserve"> The consequences of not doing so can be significant.</w:t>
      </w:r>
    </w:p>
    <w:p w14:paraId="46E8F38E" w14:textId="3C8D993D" w:rsidR="001C2629" w:rsidRPr="00FB5CB5" w:rsidRDefault="003856B5" w:rsidP="001C2629">
      <w:pPr>
        <w:pStyle w:val="NormalWeb"/>
        <w:shd w:val="clear" w:color="auto" w:fill="FFFFFF"/>
        <w:spacing w:before="0" w:beforeAutospacing="0" w:after="150" w:afterAutospacing="0"/>
        <w:rPr>
          <w:rFonts w:asciiTheme="minorHAnsi" w:hAnsiTheme="minorHAnsi" w:cstheme="minorHAnsi"/>
          <w:sz w:val="22"/>
          <w:szCs w:val="22"/>
        </w:rPr>
      </w:pPr>
      <w:r w:rsidRPr="00FB5CB5">
        <w:rPr>
          <w:rFonts w:asciiTheme="minorHAnsi" w:hAnsiTheme="minorHAnsi" w:cstheme="minorHAnsi"/>
          <w:sz w:val="22"/>
          <w:szCs w:val="22"/>
        </w:rPr>
        <w:t>S</w:t>
      </w:r>
      <w:r w:rsidR="001C2629" w:rsidRPr="00FB5CB5">
        <w:rPr>
          <w:rFonts w:asciiTheme="minorHAnsi" w:hAnsiTheme="minorHAnsi" w:cstheme="minorHAnsi"/>
          <w:sz w:val="22"/>
          <w:szCs w:val="22"/>
        </w:rPr>
        <w:t>cammers</w:t>
      </w:r>
      <w:r w:rsidR="00903BE8">
        <w:rPr>
          <w:rFonts w:asciiTheme="minorHAnsi" w:hAnsiTheme="minorHAnsi" w:cstheme="minorHAnsi"/>
          <w:sz w:val="22"/>
          <w:szCs w:val="22"/>
        </w:rPr>
        <w:t xml:space="preserve"> use</w:t>
      </w:r>
      <w:r w:rsidR="00C870BD" w:rsidRPr="00FB5CB5">
        <w:rPr>
          <w:rFonts w:asciiTheme="minorHAnsi" w:hAnsiTheme="minorHAnsi" w:cstheme="minorHAnsi"/>
          <w:sz w:val="22"/>
          <w:szCs w:val="22"/>
        </w:rPr>
        <w:t xml:space="preserve"> a variety of </w:t>
      </w:r>
      <w:r w:rsidRPr="00FB5CB5">
        <w:rPr>
          <w:rFonts w:asciiTheme="minorHAnsi" w:hAnsiTheme="minorHAnsi" w:cstheme="minorHAnsi"/>
          <w:sz w:val="22"/>
          <w:szCs w:val="22"/>
        </w:rPr>
        <w:t xml:space="preserve">approaches, from setting up </w:t>
      </w:r>
      <w:r w:rsidR="001C2629" w:rsidRPr="00FB5CB5">
        <w:rPr>
          <w:rFonts w:asciiTheme="minorHAnsi" w:hAnsiTheme="minorHAnsi" w:cstheme="minorHAnsi"/>
          <w:sz w:val="22"/>
          <w:szCs w:val="22"/>
        </w:rPr>
        <w:t>fake online stores sell</w:t>
      </w:r>
      <w:r w:rsidR="000836C7">
        <w:rPr>
          <w:rFonts w:asciiTheme="minorHAnsi" w:hAnsiTheme="minorHAnsi" w:cstheme="minorHAnsi"/>
          <w:sz w:val="22"/>
          <w:szCs w:val="22"/>
        </w:rPr>
        <w:t>ing</w:t>
      </w:r>
      <w:r w:rsidR="001C2629" w:rsidRPr="00FB5CB5">
        <w:rPr>
          <w:rFonts w:asciiTheme="minorHAnsi" w:hAnsiTheme="minorHAnsi" w:cstheme="minorHAnsi"/>
          <w:sz w:val="22"/>
          <w:szCs w:val="22"/>
        </w:rPr>
        <w:t xml:space="preserve"> protective gear like face masks </w:t>
      </w:r>
      <w:r w:rsidR="00C870BD" w:rsidRPr="00FB5CB5">
        <w:rPr>
          <w:rFonts w:asciiTheme="minorHAnsi" w:hAnsiTheme="minorHAnsi" w:cstheme="minorHAnsi"/>
          <w:sz w:val="22"/>
          <w:szCs w:val="22"/>
        </w:rPr>
        <w:t>etc</w:t>
      </w:r>
      <w:r w:rsidRPr="00FB5CB5">
        <w:rPr>
          <w:rFonts w:asciiTheme="minorHAnsi" w:hAnsiTheme="minorHAnsi" w:cstheme="minorHAnsi"/>
          <w:sz w:val="22"/>
          <w:szCs w:val="22"/>
        </w:rPr>
        <w:t xml:space="preserve"> </w:t>
      </w:r>
      <w:r w:rsidR="00C870BD" w:rsidRPr="00FB5CB5">
        <w:rPr>
          <w:rFonts w:asciiTheme="minorHAnsi" w:hAnsiTheme="minorHAnsi" w:cstheme="minorHAnsi"/>
          <w:sz w:val="22"/>
          <w:szCs w:val="22"/>
        </w:rPr>
        <w:t>and stealing</w:t>
      </w:r>
      <w:r w:rsidR="001C2629" w:rsidRPr="00FB5CB5">
        <w:rPr>
          <w:rFonts w:asciiTheme="minorHAnsi" w:hAnsiTheme="minorHAnsi" w:cstheme="minorHAnsi"/>
          <w:sz w:val="22"/>
          <w:szCs w:val="22"/>
        </w:rPr>
        <w:t xml:space="preserve"> </w:t>
      </w:r>
      <w:r w:rsidRPr="00FB5CB5">
        <w:rPr>
          <w:rFonts w:asciiTheme="minorHAnsi" w:hAnsiTheme="minorHAnsi" w:cstheme="minorHAnsi"/>
          <w:sz w:val="22"/>
          <w:szCs w:val="22"/>
        </w:rPr>
        <w:t>the victims</w:t>
      </w:r>
      <w:r w:rsidR="001C2629" w:rsidRPr="00FB5CB5">
        <w:rPr>
          <w:rFonts w:asciiTheme="minorHAnsi" w:hAnsiTheme="minorHAnsi" w:cstheme="minorHAnsi"/>
          <w:sz w:val="22"/>
          <w:szCs w:val="22"/>
        </w:rPr>
        <w:t xml:space="preserve"> credit card details</w:t>
      </w:r>
      <w:r w:rsidRPr="00FB5CB5">
        <w:rPr>
          <w:rFonts w:asciiTheme="minorHAnsi" w:hAnsiTheme="minorHAnsi" w:cstheme="minorHAnsi"/>
          <w:sz w:val="22"/>
          <w:szCs w:val="22"/>
        </w:rPr>
        <w:t xml:space="preserve"> to </w:t>
      </w:r>
      <w:r w:rsidR="00C870BD" w:rsidRPr="00FB5CB5">
        <w:rPr>
          <w:rFonts w:asciiTheme="minorHAnsi" w:hAnsiTheme="minorHAnsi" w:cstheme="minorHAnsi"/>
          <w:sz w:val="22"/>
          <w:szCs w:val="22"/>
        </w:rPr>
        <w:t xml:space="preserve">taking control of a </w:t>
      </w:r>
      <w:r w:rsidR="00AE52F6" w:rsidRPr="00FB5CB5">
        <w:rPr>
          <w:rFonts w:asciiTheme="minorHAnsi" w:hAnsiTheme="minorHAnsi" w:cstheme="minorHAnsi"/>
          <w:sz w:val="22"/>
          <w:szCs w:val="22"/>
        </w:rPr>
        <w:t>victim’s</w:t>
      </w:r>
      <w:r w:rsidR="00C870BD" w:rsidRPr="00FB5CB5">
        <w:rPr>
          <w:rFonts w:asciiTheme="minorHAnsi" w:hAnsiTheme="minorHAnsi" w:cstheme="minorHAnsi"/>
          <w:sz w:val="22"/>
          <w:szCs w:val="22"/>
        </w:rPr>
        <w:t xml:space="preserve"> computer system</w:t>
      </w:r>
      <w:r w:rsidR="000836C7">
        <w:rPr>
          <w:rFonts w:asciiTheme="minorHAnsi" w:hAnsiTheme="minorHAnsi" w:cstheme="minorHAnsi"/>
          <w:sz w:val="22"/>
          <w:szCs w:val="22"/>
        </w:rPr>
        <w:t xml:space="preserve"> and</w:t>
      </w:r>
      <w:r w:rsidR="00C870BD" w:rsidRPr="00FB5CB5">
        <w:rPr>
          <w:rFonts w:asciiTheme="minorHAnsi" w:hAnsiTheme="minorHAnsi" w:cstheme="minorHAnsi"/>
          <w:sz w:val="22"/>
          <w:szCs w:val="22"/>
        </w:rPr>
        <w:t xml:space="preserve"> locking data until a ransom is paid. This type of extorsion is becoming more targeted and costly and recovery times can be long</w:t>
      </w:r>
      <w:r w:rsidR="00C070AB" w:rsidRPr="00FB5CB5">
        <w:rPr>
          <w:rFonts w:asciiTheme="minorHAnsi" w:hAnsiTheme="minorHAnsi" w:cstheme="minorHAnsi"/>
          <w:sz w:val="22"/>
          <w:szCs w:val="22"/>
        </w:rPr>
        <w:t>.</w:t>
      </w:r>
    </w:p>
    <w:p w14:paraId="271A17E8" w14:textId="7DB29107" w:rsidR="00705DB3" w:rsidRPr="00FB5CB5" w:rsidRDefault="00705DB3" w:rsidP="00F25F28">
      <w:pPr>
        <w:pStyle w:val="NormalWeb"/>
        <w:shd w:val="clear" w:color="auto" w:fill="FFFFFF"/>
        <w:spacing w:before="180" w:beforeAutospacing="0" w:after="180" w:afterAutospacing="0"/>
        <w:rPr>
          <w:rFonts w:asciiTheme="minorHAnsi" w:hAnsiTheme="minorHAnsi" w:cstheme="minorHAnsi"/>
          <w:sz w:val="22"/>
          <w:szCs w:val="22"/>
        </w:rPr>
      </w:pPr>
    </w:p>
    <w:p w14:paraId="4672B7A6" w14:textId="54A7D77B" w:rsidR="001C29E1" w:rsidRPr="00FB5CB5" w:rsidRDefault="001C29E1" w:rsidP="001C29E1">
      <w:pPr>
        <w:shd w:val="clear" w:color="auto" w:fill="FFFFFF"/>
        <w:spacing w:before="180" w:after="180"/>
        <w:rPr>
          <w:rFonts w:cstheme="minorHAnsi"/>
          <w:b/>
          <w:bCs/>
          <w:spacing w:val="4"/>
          <w:lang w:eastAsia="en-AU"/>
        </w:rPr>
      </w:pPr>
      <w:r>
        <w:rPr>
          <w:rFonts w:cstheme="minorHAnsi"/>
          <w:b/>
          <w:bCs/>
          <w:spacing w:val="4"/>
          <w:lang w:eastAsia="en-AU"/>
        </w:rPr>
        <w:t>Five</w:t>
      </w:r>
      <w:r w:rsidRPr="00FB5CB5">
        <w:rPr>
          <w:rFonts w:cstheme="minorHAnsi"/>
          <w:b/>
          <w:bCs/>
          <w:spacing w:val="4"/>
          <w:lang w:eastAsia="en-AU"/>
        </w:rPr>
        <w:t xml:space="preserve"> potential threats </w:t>
      </w:r>
      <w:r>
        <w:rPr>
          <w:rFonts w:cstheme="minorHAnsi"/>
          <w:b/>
          <w:bCs/>
          <w:spacing w:val="4"/>
          <w:lang w:eastAsia="en-AU"/>
        </w:rPr>
        <w:t>businesses</w:t>
      </w:r>
      <w:r w:rsidRPr="00FB5CB5">
        <w:rPr>
          <w:rFonts w:cstheme="minorHAnsi"/>
          <w:b/>
          <w:bCs/>
          <w:spacing w:val="4"/>
          <w:lang w:eastAsia="en-AU"/>
        </w:rPr>
        <w:t xml:space="preserve"> need to be aware of:</w:t>
      </w:r>
    </w:p>
    <w:p w14:paraId="39FC29C1" w14:textId="77777777" w:rsidR="001C29E1" w:rsidRPr="0072503F" w:rsidRDefault="001C29E1" w:rsidP="001C29E1">
      <w:pPr>
        <w:numPr>
          <w:ilvl w:val="0"/>
          <w:numId w:val="1"/>
        </w:numPr>
        <w:shd w:val="clear" w:color="auto" w:fill="FFFFFF"/>
        <w:spacing w:before="100" w:beforeAutospacing="1" w:after="84" w:line="240" w:lineRule="auto"/>
        <w:rPr>
          <w:rFonts w:eastAsia="Times New Roman" w:cstheme="minorHAnsi"/>
          <w:lang w:eastAsia="en-AU"/>
        </w:rPr>
      </w:pPr>
      <w:r w:rsidRPr="0072503F">
        <w:rPr>
          <w:rFonts w:eastAsia="Times New Roman" w:cstheme="minorHAnsi"/>
          <w:b/>
          <w:bCs/>
          <w:lang w:eastAsia="en-AU"/>
        </w:rPr>
        <w:t>Business email compromise</w:t>
      </w:r>
      <w:r w:rsidRPr="0072503F">
        <w:rPr>
          <w:rFonts w:eastAsia="Times New Roman" w:cstheme="minorHAnsi"/>
          <w:lang w:eastAsia="en-AU"/>
        </w:rPr>
        <w:t>, also called CEO fraud, where threat actors interject into email streams to divert funds by exploiting technological and human vulnerabilities.</w:t>
      </w:r>
    </w:p>
    <w:p w14:paraId="19DAB1C6" w14:textId="77777777" w:rsidR="001C29E1" w:rsidRPr="00FB5CB5" w:rsidRDefault="001C29E1" w:rsidP="001C29E1">
      <w:pPr>
        <w:numPr>
          <w:ilvl w:val="0"/>
          <w:numId w:val="1"/>
        </w:numPr>
        <w:shd w:val="clear" w:color="auto" w:fill="FFFFFF"/>
        <w:spacing w:before="100" w:beforeAutospacing="1" w:after="84" w:line="240" w:lineRule="auto"/>
        <w:rPr>
          <w:rFonts w:eastAsia="Times New Roman" w:cstheme="minorHAnsi"/>
          <w:lang w:eastAsia="en-AU"/>
        </w:rPr>
      </w:pPr>
      <w:r w:rsidRPr="0072503F">
        <w:rPr>
          <w:rFonts w:eastAsia="Times New Roman" w:cstheme="minorHAnsi"/>
          <w:b/>
          <w:bCs/>
          <w:lang w:eastAsia="en-AU"/>
        </w:rPr>
        <w:t>Ransomware,</w:t>
      </w:r>
      <w:r w:rsidRPr="0072503F">
        <w:rPr>
          <w:rFonts w:eastAsia="Times New Roman" w:cstheme="minorHAnsi"/>
          <w:lang w:eastAsia="en-AU"/>
        </w:rPr>
        <w:t xml:space="preserve"> where threat actors take control of systems and lock data until a ransom is paid.</w:t>
      </w:r>
    </w:p>
    <w:p w14:paraId="75E2B88A" w14:textId="77777777" w:rsidR="001C29E1" w:rsidRPr="0072503F" w:rsidRDefault="001C29E1" w:rsidP="001C29E1">
      <w:pPr>
        <w:numPr>
          <w:ilvl w:val="0"/>
          <w:numId w:val="1"/>
        </w:numPr>
        <w:shd w:val="clear" w:color="auto" w:fill="FFFFFF"/>
        <w:spacing w:before="100" w:beforeAutospacing="1" w:after="84" w:line="240" w:lineRule="auto"/>
        <w:rPr>
          <w:rFonts w:eastAsia="Times New Roman" w:cstheme="minorHAnsi"/>
          <w:lang w:eastAsia="en-AU"/>
        </w:rPr>
      </w:pPr>
      <w:r w:rsidRPr="0072503F">
        <w:rPr>
          <w:rFonts w:eastAsia="Times New Roman" w:cstheme="minorHAnsi"/>
          <w:b/>
          <w:bCs/>
          <w:lang w:eastAsia="en-AU"/>
        </w:rPr>
        <w:t>Cloud security</w:t>
      </w:r>
      <w:r w:rsidRPr="0072503F">
        <w:rPr>
          <w:rFonts w:eastAsia="Times New Roman" w:cstheme="minorHAnsi"/>
          <w:lang w:eastAsia="en-AU"/>
        </w:rPr>
        <w:t xml:space="preserve"> – the increase in organisations outsourcing data storage to cloud-based infrastructure has increased security risks.</w:t>
      </w:r>
    </w:p>
    <w:p w14:paraId="15CE8E81" w14:textId="236F062E" w:rsidR="001C29E1" w:rsidRPr="0072503F" w:rsidRDefault="001C29E1" w:rsidP="001C29E1">
      <w:pPr>
        <w:numPr>
          <w:ilvl w:val="0"/>
          <w:numId w:val="1"/>
        </w:numPr>
        <w:shd w:val="clear" w:color="auto" w:fill="FFFFFF"/>
        <w:spacing w:before="100" w:beforeAutospacing="1" w:after="84" w:line="240" w:lineRule="auto"/>
        <w:rPr>
          <w:rFonts w:eastAsia="Times New Roman" w:cstheme="minorHAnsi"/>
          <w:lang w:eastAsia="en-AU"/>
        </w:rPr>
      </w:pPr>
      <w:r w:rsidRPr="0072503F">
        <w:rPr>
          <w:rFonts w:eastAsia="Times New Roman" w:cstheme="minorHAnsi"/>
          <w:b/>
          <w:bCs/>
          <w:lang w:eastAsia="en-AU"/>
        </w:rPr>
        <w:t>Internet of Things</w:t>
      </w:r>
      <w:r w:rsidRPr="0072503F">
        <w:rPr>
          <w:rFonts w:eastAsia="Times New Roman" w:cstheme="minorHAnsi"/>
          <w:lang w:eastAsia="en-AU"/>
        </w:rPr>
        <w:t xml:space="preserve"> (IoT) risks come from a range of products, like printers, </w:t>
      </w:r>
      <w:r w:rsidRPr="00903BE8">
        <w:rPr>
          <w:rFonts w:eastAsia="Times New Roman" w:cstheme="minorHAnsi"/>
          <w:lang w:eastAsia="en-AU"/>
        </w:rPr>
        <w:t>smart TVs,</w:t>
      </w:r>
      <w:r w:rsidRPr="0072503F">
        <w:rPr>
          <w:rFonts w:eastAsia="Times New Roman" w:cstheme="minorHAnsi"/>
          <w:lang w:eastAsia="en-AU"/>
        </w:rPr>
        <w:t xml:space="preserve"> and automated home assistants, many of which have poor security.</w:t>
      </w:r>
    </w:p>
    <w:p w14:paraId="303DB4D2" w14:textId="77777777" w:rsidR="001C29E1" w:rsidRPr="0072503F" w:rsidRDefault="001C29E1" w:rsidP="001C29E1">
      <w:pPr>
        <w:numPr>
          <w:ilvl w:val="0"/>
          <w:numId w:val="1"/>
        </w:numPr>
        <w:shd w:val="clear" w:color="auto" w:fill="FFFFFF"/>
        <w:spacing w:before="100" w:beforeAutospacing="1" w:after="84" w:line="240" w:lineRule="auto"/>
        <w:rPr>
          <w:rFonts w:eastAsia="Times New Roman" w:cstheme="minorHAnsi"/>
          <w:lang w:eastAsia="en-AU"/>
        </w:rPr>
      </w:pPr>
      <w:r w:rsidRPr="0072503F">
        <w:rPr>
          <w:rFonts w:eastAsia="Times New Roman" w:cstheme="minorHAnsi"/>
          <w:b/>
          <w:bCs/>
          <w:lang w:eastAsia="en-AU"/>
        </w:rPr>
        <w:t xml:space="preserve">Mobile devices and </w:t>
      </w:r>
      <w:r w:rsidRPr="00FB5CB5">
        <w:rPr>
          <w:rFonts w:eastAsia="Times New Roman" w:cstheme="minorHAnsi"/>
          <w:b/>
          <w:bCs/>
          <w:lang w:eastAsia="en-AU"/>
        </w:rPr>
        <w:t>Bring Your Own Device (</w:t>
      </w:r>
      <w:r w:rsidRPr="0072503F">
        <w:rPr>
          <w:rFonts w:eastAsia="Times New Roman" w:cstheme="minorHAnsi"/>
          <w:b/>
          <w:bCs/>
          <w:lang w:eastAsia="en-AU"/>
        </w:rPr>
        <w:t>BYOD</w:t>
      </w:r>
      <w:r w:rsidRPr="00FB5CB5">
        <w:rPr>
          <w:rFonts w:eastAsia="Times New Roman" w:cstheme="minorHAnsi"/>
          <w:lang w:eastAsia="en-AU"/>
        </w:rPr>
        <w:t>)</w:t>
      </w:r>
      <w:r w:rsidRPr="0072503F">
        <w:rPr>
          <w:rFonts w:eastAsia="Times New Roman" w:cstheme="minorHAnsi"/>
          <w:lang w:eastAsia="en-AU"/>
        </w:rPr>
        <w:t xml:space="preserve"> which connect to corporate systems may be insecure.</w:t>
      </w:r>
    </w:p>
    <w:p w14:paraId="769935D7" w14:textId="77777777" w:rsidR="001C29E1" w:rsidRDefault="001C29E1" w:rsidP="001C29E1">
      <w:pPr>
        <w:rPr>
          <w:b/>
          <w:bCs/>
        </w:rPr>
      </w:pPr>
    </w:p>
    <w:p w14:paraId="7E657468" w14:textId="0EF5610F" w:rsidR="001C29E1" w:rsidRPr="001C29E1" w:rsidRDefault="001C29E1" w:rsidP="001C29E1">
      <w:pPr>
        <w:rPr>
          <w:b/>
          <w:bCs/>
        </w:rPr>
      </w:pPr>
      <w:r w:rsidRPr="001C29E1">
        <w:rPr>
          <w:b/>
          <w:bCs/>
        </w:rPr>
        <w:t>Six things businesses can do to help them stay cyber safe:</w:t>
      </w:r>
    </w:p>
    <w:p w14:paraId="152FB7BD" w14:textId="77777777" w:rsidR="001C29E1" w:rsidRPr="00FB5CB5" w:rsidRDefault="001C29E1" w:rsidP="001C29E1">
      <w:pPr>
        <w:pStyle w:val="ListParagraph"/>
        <w:numPr>
          <w:ilvl w:val="0"/>
          <w:numId w:val="11"/>
        </w:numPr>
        <w:shd w:val="clear" w:color="auto" w:fill="FFFFFF"/>
        <w:spacing w:before="180" w:after="180" w:line="240" w:lineRule="auto"/>
        <w:rPr>
          <w:sz w:val="21"/>
          <w:lang w:eastAsia="en-GB"/>
        </w:rPr>
      </w:pPr>
      <w:r w:rsidRPr="000836C7">
        <w:rPr>
          <w:b/>
          <w:bCs/>
          <w:sz w:val="21"/>
          <w:lang w:eastAsia="en-GB"/>
        </w:rPr>
        <w:t>Awareness:</w:t>
      </w:r>
      <w:r>
        <w:rPr>
          <w:sz w:val="21"/>
          <w:lang w:eastAsia="en-GB"/>
        </w:rPr>
        <w:t xml:space="preserve"> </w:t>
      </w:r>
      <w:r w:rsidRPr="00FB5CB5">
        <w:rPr>
          <w:sz w:val="21"/>
          <w:lang w:eastAsia="en-GB"/>
        </w:rPr>
        <w:t>Promote a 'stop and think before you click' message among</w:t>
      </w:r>
      <w:r>
        <w:rPr>
          <w:sz w:val="21"/>
          <w:lang w:eastAsia="en-GB"/>
        </w:rPr>
        <w:t>st their</w:t>
      </w:r>
      <w:r w:rsidRPr="00FB5CB5">
        <w:rPr>
          <w:sz w:val="21"/>
          <w:lang w:eastAsia="en-GB"/>
        </w:rPr>
        <w:t xml:space="preserve"> staff</w:t>
      </w:r>
      <w:r>
        <w:rPr>
          <w:sz w:val="21"/>
          <w:lang w:eastAsia="en-GB"/>
        </w:rPr>
        <w:t>.</w:t>
      </w:r>
    </w:p>
    <w:p w14:paraId="62A88E2C" w14:textId="77777777" w:rsidR="001C29E1" w:rsidRPr="00FB5CB5" w:rsidRDefault="001C29E1" w:rsidP="001C29E1">
      <w:pPr>
        <w:pStyle w:val="ListParagraph"/>
        <w:numPr>
          <w:ilvl w:val="0"/>
          <w:numId w:val="11"/>
        </w:numPr>
        <w:spacing w:after="120" w:line="240" w:lineRule="auto"/>
        <w:rPr>
          <w:rFonts w:eastAsia="Times New Roman" w:cs="Times New Roman"/>
          <w:sz w:val="21"/>
          <w:szCs w:val="24"/>
          <w:lang w:eastAsia="en-GB"/>
        </w:rPr>
      </w:pPr>
      <w:r w:rsidRPr="000836C7">
        <w:rPr>
          <w:rFonts w:eastAsia="Times New Roman" w:cs="Times New Roman"/>
          <w:b/>
          <w:bCs/>
          <w:sz w:val="21"/>
          <w:szCs w:val="24"/>
          <w:lang w:eastAsia="en-GB"/>
        </w:rPr>
        <w:t>Passphrases:</w:t>
      </w:r>
      <w:r>
        <w:rPr>
          <w:rFonts w:eastAsia="Times New Roman" w:cs="Times New Roman"/>
          <w:sz w:val="21"/>
          <w:szCs w:val="24"/>
          <w:lang w:eastAsia="en-GB"/>
        </w:rPr>
        <w:t xml:space="preserve"> </w:t>
      </w:r>
      <w:r w:rsidRPr="00FB5CB5">
        <w:rPr>
          <w:rFonts w:eastAsia="Times New Roman" w:cs="Times New Roman"/>
          <w:sz w:val="21"/>
          <w:szCs w:val="24"/>
          <w:lang w:eastAsia="en-GB"/>
        </w:rPr>
        <w:t xml:space="preserve">Ensure that </w:t>
      </w:r>
      <w:r>
        <w:rPr>
          <w:rFonts w:eastAsia="Times New Roman" w:cs="Times New Roman"/>
          <w:sz w:val="21"/>
          <w:szCs w:val="24"/>
          <w:lang w:eastAsia="en-GB"/>
        </w:rPr>
        <w:t xml:space="preserve">they </w:t>
      </w:r>
      <w:r w:rsidRPr="00FB5CB5">
        <w:rPr>
          <w:rFonts w:eastAsia="Times New Roman" w:cs="Times New Roman"/>
          <w:sz w:val="21"/>
          <w:szCs w:val="24"/>
          <w:lang w:eastAsia="en-GB"/>
        </w:rPr>
        <w:t xml:space="preserve">and </w:t>
      </w:r>
      <w:r>
        <w:rPr>
          <w:rFonts w:eastAsia="Times New Roman" w:cs="Times New Roman"/>
          <w:sz w:val="21"/>
          <w:szCs w:val="24"/>
          <w:lang w:eastAsia="en-GB"/>
        </w:rPr>
        <w:t>their</w:t>
      </w:r>
      <w:r w:rsidRPr="00FB5CB5">
        <w:rPr>
          <w:rFonts w:eastAsia="Times New Roman" w:cs="Times New Roman"/>
          <w:sz w:val="21"/>
          <w:szCs w:val="24"/>
          <w:lang w:eastAsia="en-GB"/>
        </w:rPr>
        <w:t xml:space="preserve"> staff use Passphrases rather than passwords e.g. lyrics to a song. They should at least 12 characters long and include upper and lowercase letters, numbers and symbols for extra strength.  Better still use two factor authentication which typically requires the user to provide a secret only the user knows (like a passphrase or PIN).</w:t>
      </w:r>
    </w:p>
    <w:p w14:paraId="776316E2" w14:textId="77777777" w:rsidR="001C29E1" w:rsidRPr="00FB5CB5" w:rsidRDefault="001C29E1" w:rsidP="001C29E1">
      <w:pPr>
        <w:pStyle w:val="ListParagraph"/>
        <w:numPr>
          <w:ilvl w:val="0"/>
          <w:numId w:val="11"/>
        </w:numPr>
        <w:spacing w:after="120" w:line="240" w:lineRule="auto"/>
        <w:rPr>
          <w:rFonts w:eastAsia="Times New Roman" w:cs="Times New Roman"/>
          <w:sz w:val="21"/>
          <w:szCs w:val="24"/>
          <w:lang w:eastAsia="en-GB"/>
        </w:rPr>
      </w:pPr>
      <w:r w:rsidRPr="000836C7">
        <w:rPr>
          <w:b/>
          <w:bCs/>
        </w:rPr>
        <w:t>Updating:</w:t>
      </w:r>
      <w:r>
        <w:t xml:space="preserve"> </w:t>
      </w:r>
      <w:r w:rsidRPr="00FB5CB5">
        <w:t>Ensure all operating systems and application software update automatically where possible</w:t>
      </w:r>
    </w:p>
    <w:p w14:paraId="2F7878B3" w14:textId="77777777" w:rsidR="001C29E1" w:rsidRPr="001C29E1" w:rsidRDefault="001C29E1" w:rsidP="001C29E1">
      <w:pPr>
        <w:pStyle w:val="ListParagraph"/>
        <w:spacing w:after="120" w:line="240" w:lineRule="auto"/>
        <w:rPr>
          <w:rFonts w:eastAsia="Times New Roman" w:cs="Times New Roman"/>
          <w:sz w:val="21"/>
          <w:szCs w:val="24"/>
          <w:lang w:eastAsia="en-GB"/>
        </w:rPr>
      </w:pPr>
    </w:p>
    <w:p w14:paraId="2F71C155" w14:textId="230FC800" w:rsidR="001C29E1" w:rsidRPr="00FB5CB5" w:rsidRDefault="001C29E1" w:rsidP="001C29E1">
      <w:pPr>
        <w:pStyle w:val="ListParagraph"/>
        <w:numPr>
          <w:ilvl w:val="0"/>
          <w:numId w:val="11"/>
        </w:numPr>
        <w:spacing w:after="120" w:line="240" w:lineRule="auto"/>
        <w:rPr>
          <w:rFonts w:eastAsia="Times New Roman" w:cs="Times New Roman"/>
          <w:sz w:val="21"/>
          <w:szCs w:val="24"/>
          <w:lang w:eastAsia="en-GB"/>
        </w:rPr>
      </w:pPr>
      <w:r w:rsidRPr="000836C7">
        <w:rPr>
          <w:b/>
          <w:bCs/>
        </w:rPr>
        <w:t>Anti-virus software:</w:t>
      </w:r>
      <w:r>
        <w:t xml:space="preserve"> </w:t>
      </w:r>
      <w:r w:rsidRPr="00FB5CB5">
        <w:t>Install</w:t>
      </w:r>
      <w:r>
        <w:t>ing</w:t>
      </w:r>
      <w:r w:rsidRPr="00FB5CB5">
        <w:t xml:space="preserve"> anti-virus software and an ad-blocking browser plugin on staff computers to help prevent malware compromising business computers</w:t>
      </w:r>
      <w:r>
        <w:t>.</w:t>
      </w:r>
    </w:p>
    <w:p w14:paraId="3A129CA4" w14:textId="77777777" w:rsidR="001C29E1" w:rsidRDefault="001C29E1" w:rsidP="001C29E1">
      <w:pPr>
        <w:pStyle w:val="ListParagraph"/>
        <w:numPr>
          <w:ilvl w:val="0"/>
          <w:numId w:val="11"/>
        </w:numPr>
      </w:pPr>
      <w:r w:rsidRPr="000836C7">
        <w:rPr>
          <w:b/>
          <w:bCs/>
        </w:rPr>
        <w:t>Backup</w:t>
      </w:r>
      <w:r w:rsidRPr="00FB5CB5">
        <w:t>:</w:t>
      </w:r>
      <w:r>
        <w:t xml:space="preserve"> Keep frequent backups of all critical information and systems, ensuring that backups are stored securely off site and not connected to the network to prevent their loss due to fire, theft or malware.</w:t>
      </w:r>
    </w:p>
    <w:p w14:paraId="77101358" w14:textId="77777777" w:rsidR="001C29E1" w:rsidRDefault="001C29E1" w:rsidP="001C29E1">
      <w:pPr>
        <w:pStyle w:val="ListParagraph"/>
        <w:numPr>
          <w:ilvl w:val="0"/>
          <w:numId w:val="11"/>
        </w:numPr>
        <w:shd w:val="clear" w:color="auto" w:fill="FFFFFF"/>
        <w:spacing w:before="180" w:after="180" w:line="240" w:lineRule="auto"/>
        <w:rPr>
          <w:sz w:val="21"/>
          <w:szCs w:val="24"/>
        </w:rPr>
      </w:pPr>
      <w:r w:rsidRPr="000836C7">
        <w:rPr>
          <w:b/>
          <w:bCs/>
          <w:sz w:val="21"/>
          <w:szCs w:val="24"/>
        </w:rPr>
        <w:t>Subscribe to alerts</w:t>
      </w:r>
      <w:r w:rsidRPr="00617546">
        <w:rPr>
          <w:sz w:val="21"/>
          <w:szCs w:val="24"/>
        </w:rPr>
        <w:t xml:space="preserve"> published by: Stay Smart Online: </w:t>
      </w:r>
      <w:hyperlink r:id="rId9" w:history="1">
        <w:r w:rsidRPr="004332B9">
          <w:rPr>
            <w:rStyle w:val="Hyperlink"/>
            <w:sz w:val="21"/>
            <w:szCs w:val="24"/>
          </w:rPr>
          <w:t>www.staysmartonline.gov.au/alert-service</w:t>
        </w:r>
      </w:hyperlink>
      <w:r w:rsidRPr="00617546">
        <w:rPr>
          <w:sz w:val="21"/>
          <w:szCs w:val="24"/>
        </w:rPr>
        <w:t xml:space="preserve"> </w:t>
      </w:r>
    </w:p>
    <w:p w14:paraId="5290B08E" w14:textId="3BB88A2C" w:rsidR="000175AD" w:rsidRPr="001C29E1" w:rsidRDefault="001C29E1" w:rsidP="001C29E1">
      <w:pPr>
        <w:pStyle w:val="ListParagraph"/>
        <w:shd w:val="clear" w:color="auto" w:fill="FFFFFF"/>
        <w:spacing w:before="180" w:after="180" w:line="240" w:lineRule="auto"/>
        <w:rPr>
          <w:sz w:val="21"/>
          <w:szCs w:val="24"/>
        </w:rPr>
      </w:pPr>
      <w:r w:rsidRPr="00617546">
        <w:rPr>
          <w:sz w:val="21"/>
          <w:szCs w:val="24"/>
        </w:rPr>
        <w:t xml:space="preserve"> Scam watch: </w:t>
      </w:r>
      <w:hyperlink r:id="rId10" w:history="1">
        <w:r w:rsidRPr="00617546">
          <w:rPr>
            <w:color w:val="0000FF"/>
            <w:sz w:val="21"/>
            <w:szCs w:val="24"/>
            <w:u w:val="single"/>
          </w:rPr>
          <w:t>www.scamwatch.gov.au/news</w:t>
        </w:r>
      </w:hyperlink>
    </w:p>
    <w:p w14:paraId="4FCBE9EB" w14:textId="77777777" w:rsidR="00903BE8" w:rsidRDefault="00903BE8" w:rsidP="00F25F28">
      <w:pPr>
        <w:pStyle w:val="NormalWeb"/>
        <w:shd w:val="clear" w:color="auto" w:fill="FFFFFF"/>
        <w:spacing w:before="0" w:beforeAutospacing="0" w:after="150" w:afterAutospacing="0"/>
        <w:rPr>
          <w:rFonts w:asciiTheme="minorHAnsi" w:hAnsiTheme="minorHAnsi" w:cstheme="minorHAnsi"/>
          <w:sz w:val="22"/>
          <w:szCs w:val="22"/>
        </w:rPr>
      </w:pPr>
    </w:p>
    <w:p w14:paraId="5C6CD519" w14:textId="0258225B" w:rsidR="00A637C2" w:rsidRPr="001C29E1" w:rsidRDefault="001C29E1" w:rsidP="00A637C2">
      <w:pPr>
        <w:rPr>
          <w:b/>
          <w:bCs/>
        </w:rPr>
      </w:pPr>
      <w:r>
        <w:rPr>
          <w:b/>
          <w:bCs/>
        </w:rPr>
        <w:t>Have financial protection should an attack slip through</w:t>
      </w:r>
    </w:p>
    <w:p w14:paraId="2B8AA6DE" w14:textId="4A33000C" w:rsidR="0060009A" w:rsidRDefault="00FB5CB5" w:rsidP="00F25F28">
      <w:pPr>
        <w:pStyle w:val="NormalWeb"/>
        <w:shd w:val="clear" w:color="auto" w:fill="FFFFFF"/>
        <w:spacing w:before="0" w:beforeAutospacing="0" w:after="150" w:afterAutospacing="0"/>
        <w:rPr>
          <w:rFonts w:asciiTheme="minorHAnsi" w:hAnsiTheme="minorHAnsi" w:cstheme="minorHAnsi"/>
          <w:sz w:val="22"/>
          <w:szCs w:val="22"/>
        </w:rPr>
      </w:pPr>
      <w:r>
        <w:rPr>
          <w:rFonts w:asciiTheme="minorHAnsi" w:hAnsiTheme="minorHAnsi" w:cstheme="minorHAnsi"/>
          <w:sz w:val="22"/>
          <w:szCs w:val="22"/>
        </w:rPr>
        <w:t>In</w:t>
      </w:r>
      <w:r w:rsidR="00705DB3" w:rsidRPr="00FB5CB5">
        <w:rPr>
          <w:rFonts w:asciiTheme="minorHAnsi" w:hAnsiTheme="minorHAnsi" w:cstheme="minorHAnsi"/>
          <w:sz w:val="22"/>
          <w:szCs w:val="22"/>
        </w:rPr>
        <w:t xml:space="preserve"> the event of </w:t>
      </w:r>
      <w:r w:rsidR="001C2629" w:rsidRPr="00FB5CB5">
        <w:rPr>
          <w:rFonts w:asciiTheme="minorHAnsi" w:hAnsiTheme="minorHAnsi" w:cstheme="minorHAnsi"/>
          <w:sz w:val="22"/>
          <w:szCs w:val="22"/>
        </w:rPr>
        <w:t>an attack slipping through</w:t>
      </w:r>
      <w:r>
        <w:rPr>
          <w:rFonts w:asciiTheme="minorHAnsi" w:hAnsiTheme="minorHAnsi" w:cstheme="minorHAnsi"/>
          <w:sz w:val="22"/>
          <w:szCs w:val="22"/>
        </w:rPr>
        <w:t>,</w:t>
      </w:r>
      <w:r w:rsidR="001C2629" w:rsidRPr="00FB5CB5">
        <w:rPr>
          <w:rFonts w:asciiTheme="minorHAnsi" w:hAnsiTheme="minorHAnsi" w:cstheme="minorHAnsi"/>
          <w:sz w:val="22"/>
          <w:szCs w:val="22"/>
        </w:rPr>
        <w:t xml:space="preserve"> </w:t>
      </w:r>
      <w:r w:rsidR="003C437F">
        <w:rPr>
          <w:rFonts w:asciiTheme="minorHAnsi" w:hAnsiTheme="minorHAnsi" w:cstheme="minorHAnsi"/>
          <w:sz w:val="22"/>
          <w:szCs w:val="22"/>
        </w:rPr>
        <w:t>it’s</w:t>
      </w:r>
      <w:r w:rsidR="001C2629" w:rsidRPr="00FB5CB5">
        <w:rPr>
          <w:rFonts w:asciiTheme="minorHAnsi" w:hAnsiTheme="minorHAnsi" w:cstheme="minorHAnsi"/>
          <w:sz w:val="22"/>
          <w:szCs w:val="22"/>
        </w:rPr>
        <w:t xml:space="preserve"> important </w:t>
      </w:r>
      <w:r w:rsidR="003C437F">
        <w:rPr>
          <w:rFonts w:asciiTheme="minorHAnsi" w:hAnsiTheme="minorHAnsi" w:cstheme="minorHAnsi"/>
          <w:sz w:val="22"/>
          <w:szCs w:val="22"/>
        </w:rPr>
        <w:t xml:space="preserve">for businesses </w:t>
      </w:r>
      <w:r w:rsidR="001C2629" w:rsidRPr="00FB5CB5">
        <w:rPr>
          <w:rFonts w:asciiTheme="minorHAnsi" w:hAnsiTheme="minorHAnsi" w:cstheme="minorHAnsi"/>
          <w:sz w:val="22"/>
          <w:szCs w:val="22"/>
        </w:rPr>
        <w:t xml:space="preserve">to </w:t>
      </w:r>
      <w:r w:rsidR="00F25F28" w:rsidRPr="00FB5CB5">
        <w:rPr>
          <w:rFonts w:asciiTheme="minorHAnsi" w:hAnsiTheme="minorHAnsi" w:cstheme="minorHAnsi"/>
          <w:sz w:val="22"/>
          <w:szCs w:val="22"/>
        </w:rPr>
        <w:t xml:space="preserve">have financial security to </w:t>
      </w:r>
      <w:r w:rsidR="0033024A" w:rsidRPr="00FB5CB5">
        <w:rPr>
          <w:rFonts w:asciiTheme="minorHAnsi" w:hAnsiTheme="minorHAnsi" w:cstheme="minorHAnsi"/>
          <w:sz w:val="22"/>
          <w:szCs w:val="22"/>
        </w:rPr>
        <w:t xml:space="preserve">handle and </w:t>
      </w:r>
      <w:r w:rsidR="00F25F28" w:rsidRPr="00FB5CB5">
        <w:rPr>
          <w:rFonts w:asciiTheme="minorHAnsi" w:hAnsiTheme="minorHAnsi" w:cstheme="minorHAnsi"/>
          <w:sz w:val="22"/>
          <w:szCs w:val="22"/>
        </w:rPr>
        <w:t>remediate the situation</w:t>
      </w:r>
      <w:r>
        <w:rPr>
          <w:rFonts w:asciiTheme="minorHAnsi" w:hAnsiTheme="minorHAnsi" w:cstheme="minorHAnsi"/>
          <w:sz w:val="22"/>
          <w:szCs w:val="22"/>
        </w:rPr>
        <w:t xml:space="preserve"> - </w:t>
      </w:r>
      <w:r w:rsidR="0033024A" w:rsidRPr="00FB5CB5">
        <w:rPr>
          <w:rFonts w:asciiTheme="minorHAnsi" w:hAnsiTheme="minorHAnsi" w:cstheme="minorHAnsi"/>
          <w:sz w:val="22"/>
          <w:szCs w:val="22"/>
        </w:rPr>
        <w:t>which may include a ransom</w:t>
      </w:r>
      <w:r w:rsidR="0060009A">
        <w:rPr>
          <w:rFonts w:asciiTheme="minorHAnsi" w:hAnsiTheme="minorHAnsi" w:cstheme="minorHAnsi"/>
          <w:sz w:val="22"/>
          <w:szCs w:val="22"/>
        </w:rPr>
        <w:t>, data and application restoration, legal advice, data breach investigation</w:t>
      </w:r>
      <w:r w:rsidR="001C29E1">
        <w:rPr>
          <w:rFonts w:asciiTheme="minorHAnsi" w:hAnsiTheme="minorHAnsi" w:cstheme="minorHAnsi"/>
          <w:sz w:val="22"/>
          <w:szCs w:val="22"/>
        </w:rPr>
        <w:t xml:space="preserve"> and p</w:t>
      </w:r>
      <w:r w:rsidR="00AC60BE">
        <w:rPr>
          <w:rFonts w:asciiTheme="minorHAnsi" w:hAnsiTheme="minorHAnsi" w:cstheme="minorHAnsi"/>
          <w:sz w:val="22"/>
          <w:szCs w:val="22"/>
        </w:rPr>
        <w:t xml:space="preserve">ublic </w:t>
      </w:r>
      <w:r w:rsidR="001C29E1">
        <w:rPr>
          <w:rFonts w:asciiTheme="minorHAnsi" w:hAnsiTheme="minorHAnsi" w:cstheme="minorHAnsi"/>
          <w:sz w:val="22"/>
          <w:szCs w:val="22"/>
        </w:rPr>
        <w:t>r</w:t>
      </w:r>
      <w:r w:rsidR="00AC60BE">
        <w:rPr>
          <w:rFonts w:asciiTheme="minorHAnsi" w:hAnsiTheme="minorHAnsi" w:cstheme="minorHAnsi"/>
          <w:sz w:val="22"/>
          <w:szCs w:val="22"/>
        </w:rPr>
        <w:t>elations,</w:t>
      </w:r>
      <w:r w:rsidR="0060009A">
        <w:rPr>
          <w:rFonts w:asciiTheme="minorHAnsi" w:hAnsiTheme="minorHAnsi" w:cstheme="minorHAnsi"/>
          <w:sz w:val="22"/>
          <w:szCs w:val="22"/>
        </w:rPr>
        <w:t xml:space="preserve"> to name just a few. The financial impacts of cybercrime can be extensive and not always obvious.</w:t>
      </w:r>
    </w:p>
    <w:p w14:paraId="6D7803EC" w14:textId="303B7024" w:rsidR="001C29E1" w:rsidRDefault="001C29E1" w:rsidP="00F25F28">
      <w:pPr>
        <w:pStyle w:val="NormalWeb"/>
        <w:shd w:val="clear" w:color="auto" w:fill="FFFFFF"/>
        <w:spacing w:before="0" w:beforeAutospacing="0" w:after="150" w:afterAutospacing="0"/>
        <w:rPr>
          <w:rFonts w:asciiTheme="minorHAnsi" w:hAnsiTheme="minorHAnsi" w:cstheme="minorHAnsi"/>
          <w:sz w:val="22"/>
          <w:szCs w:val="22"/>
        </w:rPr>
      </w:pPr>
    </w:p>
    <w:p w14:paraId="7750F42D" w14:textId="77777777" w:rsidR="001C29E1" w:rsidRDefault="001C29E1" w:rsidP="001C29E1">
      <w:pPr>
        <w:pStyle w:val="NormalWeb"/>
        <w:shd w:val="clear" w:color="auto" w:fill="FFFFFF"/>
        <w:spacing w:before="0" w:beforeAutospacing="0" w:after="150" w:afterAutospacing="0"/>
        <w:rPr>
          <w:rFonts w:asciiTheme="minorHAnsi" w:hAnsiTheme="minorHAnsi" w:cstheme="minorHAnsi"/>
          <w:sz w:val="22"/>
          <w:szCs w:val="22"/>
        </w:rPr>
      </w:pPr>
    </w:p>
    <w:p w14:paraId="77B46159" w14:textId="7D66A02D" w:rsidR="001C29E1" w:rsidRPr="001C29E1" w:rsidRDefault="001C29E1" w:rsidP="001C29E1">
      <w:pPr>
        <w:pStyle w:val="NormalWeb"/>
        <w:shd w:val="clear" w:color="auto" w:fill="FFFFFF"/>
        <w:spacing w:before="0" w:beforeAutospacing="0" w:after="150" w:afterAutospacing="0"/>
        <w:rPr>
          <w:rFonts w:asciiTheme="minorHAnsi" w:hAnsiTheme="minorHAnsi" w:cstheme="minorHAnsi"/>
          <w:sz w:val="22"/>
          <w:szCs w:val="22"/>
        </w:rPr>
      </w:pPr>
      <w:r w:rsidRPr="001C29E1">
        <w:rPr>
          <w:rFonts w:asciiTheme="minorHAnsi" w:hAnsiTheme="minorHAnsi" w:cstheme="minorHAnsi"/>
          <w:sz w:val="22"/>
          <w:szCs w:val="22"/>
        </w:rPr>
        <w:t>Like COVID-19, there is no cure for cybercrime</w:t>
      </w:r>
      <w:r>
        <w:rPr>
          <w:rFonts w:asciiTheme="minorHAnsi" w:hAnsiTheme="minorHAnsi" w:cstheme="minorHAnsi"/>
          <w:sz w:val="22"/>
          <w:szCs w:val="22"/>
        </w:rPr>
        <w:t>,</w:t>
      </w:r>
      <w:r w:rsidRPr="001C29E1">
        <w:rPr>
          <w:rFonts w:asciiTheme="minorHAnsi" w:hAnsiTheme="minorHAnsi" w:cstheme="minorHAnsi"/>
          <w:sz w:val="22"/>
          <w:szCs w:val="22"/>
        </w:rPr>
        <w:t xml:space="preserve"> just preventative measures and having the means to remediate the situation once it has taken place.</w:t>
      </w:r>
      <w:r w:rsidR="004313AA">
        <w:rPr>
          <w:rFonts w:asciiTheme="minorHAnsi" w:hAnsiTheme="minorHAnsi" w:cstheme="minorHAnsi"/>
          <w:sz w:val="22"/>
          <w:szCs w:val="22"/>
        </w:rPr>
        <w:t xml:space="preserve"> To speak to a broker about cyber insurance, contact us today.</w:t>
      </w:r>
      <w:bookmarkStart w:id="0" w:name="_GoBack"/>
      <w:bookmarkEnd w:id="0"/>
    </w:p>
    <w:p w14:paraId="7349F535" w14:textId="77777777" w:rsidR="001C29E1" w:rsidRDefault="001C29E1" w:rsidP="00F25F28">
      <w:pPr>
        <w:pStyle w:val="NormalWeb"/>
        <w:shd w:val="clear" w:color="auto" w:fill="FFFFFF"/>
        <w:spacing w:before="0" w:beforeAutospacing="0" w:after="150" w:afterAutospacing="0"/>
        <w:rPr>
          <w:rFonts w:asciiTheme="minorHAnsi" w:hAnsiTheme="minorHAnsi" w:cstheme="minorHAnsi"/>
          <w:sz w:val="22"/>
          <w:szCs w:val="22"/>
        </w:rPr>
      </w:pPr>
    </w:p>
    <w:p w14:paraId="11A648AC" w14:textId="77777777" w:rsidR="000E5336" w:rsidRPr="00E17196" w:rsidRDefault="000E5336" w:rsidP="00617546">
      <w:pPr>
        <w:pStyle w:val="NormalWeb"/>
        <w:shd w:val="clear" w:color="auto" w:fill="FFFFFF"/>
        <w:spacing w:before="0" w:beforeAutospacing="0" w:after="150" w:afterAutospacing="0"/>
        <w:rPr>
          <w:rFonts w:asciiTheme="minorHAnsi" w:hAnsiTheme="minorHAnsi" w:cstheme="minorHAnsi"/>
          <w:sz w:val="22"/>
          <w:szCs w:val="22"/>
        </w:rPr>
      </w:pPr>
    </w:p>
    <w:sectPr w:rsidR="000E5336" w:rsidRPr="00E17196" w:rsidSect="00C52D7A">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00B04" w14:textId="77777777" w:rsidR="00213328" w:rsidRDefault="00213328" w:rsidP="00AF724A">
      <w:pPr>
        <w:spacing w:after="0" w:line="240" w:lineRule="auto"/>
      </w:pPr>
      <w:r>
        <w:separator/>
      </w:r>
    </w:p>
  </w:endnote>
  <w:endnote w:type="continuationSeparator" w:id="0">
    <w:p w14:paraId="2D2493E0" w14:textId="77777777" w:rsidR="00213328" w:rsidRDefault="00213328" w:rsidP="00AF72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dobe Garamond Pro">
    <w:altName w:val="Garamond"/>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0771AE" w14:textId="77777777" w:rsidR="00213328" w:rsidRDefault="00213328" w:rsidP="00AF724A">
      <w:pPr>
        <w:spacing w:after="0" w:line="240" w:lineRule="auto"/>
      </w:pPr>
      <w:r>
        <w:separator/>
      </w:r>
    </w:p>
  </w:footnote>
  <w:footnote w:type="continuationSeparator" w:id="0">
    <w:p w14:paraId="744711AE" w14:textId="77777777" w:rsidR="00213328" w:rsidRDefault="00213328" w:rsidP="00AF724A">
      <w:pPr>
        <w:spacing w:after="0" w:line="240" w:lineRule="auto"/>
      </w:pPr>
      <w:r>
        <w:continuationSeparator/>
      </w:r>
    </w:p>
  </w:footnote>
  <w:footnote w:id="1">
    <w:p w14:paraId="3D561A7C" w14:textId="2581B85B" w:rsidR="002A75A5" w:rsidRDefault="002A75A5">
      <w:pPr>
        <w:pStyle w:val="FootnoteText"/>
      </w:pPr>
      <w:r w:rsidRPr="00C52D7A">
        <w:rPr>
          <w:rStyle w:val="FootnoteReference"/>
          <w:u w:val="single"/>
        </w:rPr>
        <w:footnoteRef/>
      </w:r>
      <w:r w:rsidRPr="00C52D7A">
        <w:rPr>
          <w:u w:val="single"/>
        </w:rPr>
        <w:t xml:space="preserve"> </w:t>
      </w:r>
      <w:r w:rsidR="00C52D7A" w:rsidRPr="00C52D7A">
        <w:rPr>
          <w:u w:val="single"/>
        </w:rPr>
        <w:t xml:space="preserve">Source: cyber.gov.au- ACSA small business survey report July 2020         </w:t>
      </w:r>
      <w:hyperlink r:id="rId1" w:history="1">
        <w:r w:rsidR="00C52D7A" w:rsidRPr="00C52D7A">
          <w:rPr>
            <w:rStyle w:val="Hyperlink"/>
          </w:rPr>
          <w:t>www.cyber.gov.au/acsc/view-all-content/news/announcing-acsc-small-business-survey-report</w:t>
        </w:r>
      </w:hyperlink>
      <w:r w:rsidR="00C52D7A">
        <w:t xml:space="preserve"> </w:t>
      </w:r>
    </w:p>
    <w:p w14:paraId="4539FF69" w14:textId="77777777" w:rsidR="002A75A5" w:rsidRDefault="002A75A5">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D3306"/>
    <w:multiLevelType w:val="hybridMultilevel"/>
    <w:tmpl w:val="E996AB82"/>
    <w:lvl w:ilvl="0" w:tplc="A56CB04C">
      <w:start w:val="1"/>
      <w:numFmt w:val="decimal"/>
      <w:lvlText w:val="%1"/>
      <w:lvlJc w:val="left"/>
      <w:pPr>
        <w:ind w:left="720" w:hanging="360"/>
      </w:pPr>
      <w:rPr>
        <w:rFonts w:hint="default"/>
        <w:b/>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1D32F11"/>
    <w:multiLevelType w:val="hybridMultilevel"/>
    <w:tmpl w:val="DB1425E8"/>
    <w:lvl w:ilvl="0" w:tplc="5A5CF18E">
      <w:start w:val="1"/>
      <w:numFmt w:val="decimal"/>
      <w:lvlText w:val="%1."/>
      <w:lvlJc w:val="left"/>
      <w:pPr>
        <w:ind w:left="720" w:hanging="360"/>
      </w:pPr>
      <w:rPr>
        <w:rFonts w:hint="default"/>
        <w:b/>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D2A2A11"/>
    <w:multiLevelType w:val="hybridMultilevel"/>
    <w:tmpl w:val="E7E6FBEC"/>
    <w:lvl w:ilvl="0" w:tplc="1DD25CF4">
      <w:start w:val="1"/>
      <w:numFmt w:val="decimal"/>
      <w:lvlText w:val="%1."/>
      <w:lvlJc w:val="left"/>
      <w:pPr>
        <w:ind w:left="720" w:hanging="360"/>
      </w:pPr>
      <w:rPr>
        <w:color w:val="00000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3" w15:restartNumberingAfterBreak="0">
    <w:nsid w:val="15CD0270"/>
    <w:multiLevelType w:val="multilevel"/>
    <w:tmpl w:val="442A85AE"/>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936FA6"/>
    <w:multiLevelType w:val="hybridMultilevel"/>
    <w:tmpl w:val="67F46DF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208E238B"/>
    <w:multiLevelType w:val="hybridMultilevel"/>
    <w:tmpl w:val="AB7053F2"/>
    <w:lvl w:ilvl="0" w:tplc="5A5CF18E">
      <w:start w:val="1"/>
      <w:numFmt w:val="decimal"/>
      <w:lvlText w:val="%1."/>
      <w:lvlJc w:val="left"/>
      <w:pPr>
        <w:ind w:left="720" w:hanging="360"/>
      </w:pPr>
      <w:rPr>
        <w:rFonts w:hint="default"/>
        <w:b/>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243D64BC"/>
    <w:multiLevelType w:val="hybridMultilevel"/>
    <w:tmpl w:val="79CC29A2"/>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7" w15:restartNumberingAfterBreak="0">
    <w:nsid w:val="2615399E"/>
    <w:multiLevelType w:val="multilevel"/>
    <w:tmpl w:val="42922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321D82"/>
    <w:multiLevelType w:val="hybridMultilevel"/>
    <w:tmpl w:val="7D9060F2"/>
    <w:lvl w:ilvl="0" w:tplc="5A5CF18E">
      <w:start w:val="1"/>
      <w:numFmt w:val="decimal"/>
      <w:lvlText w:val="%1."/>
      <w:lvlJc w:val="left"/>
      <w:pPr>
        <w:ind w:left="720" w:hanging="360"/>
      </w:pPr>
      <w:rPr>
        <w:rFonts w:hint="default"/>
        <w:b/>
        <w:sz w:val="22"/>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4EA71BAD"/>
    <w:multiLevelType w:val="hybridMultilevel"/>
    <w:tmpl w:val="9A123AE6"/>
    <w:lvl w:ilvl="0" w:tplc="5A5CF18E">
      <w:start w:val="1"/>
      <w:numFmt w:val="decimal"/>
      <w:lvlText w:val="%1."/>
      <w:lvlJc w:val="left"/>
      <w:pPr>
        <w:ind w:left="720" w:hanging="360"/>
      </w:pPr>
      <w:rPr>
        <w:rFonts w:hint="default"/>
        <w:b/>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53471219"/>
    <w:multiLevelType w:val="hybridMultilevel"/>
    <w:tmpl w:val="8514EA38"/>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1" w15:restartNumberingAfterBreak="0">
    <w:nsid w:val="539A7932"/>
    <w:multiLevelType w:val="hybridMultilevel"/>
    <w:tmpl w:val="82B02F72"/>
    <w:lvl w:ilvl="0" w:tplc="5A5CF18E">
      <w:start w:val="1"/>
      <w:numFmt w:val="decimal"/>
      <w:lvlText w:val="%1."/>
      <w:lvlJc w:val="left"/>
      <w:pPr>
        <w:ind w:left="720" w:hanging="360"/>
      </w:pPr>
      <w:rPr>
        <w:rFonts w:hint="default"/>
        <w:b/>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5CFF7CA3"/>
    <w:multiLevelType w:val="hybridMultilevel"/>
    <w:tmpl w:val="B1B4F7A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5E84FEE"/>
    <w:multiLevelType w:val="hybridMultilevel"/>
    <w:tmpl w:val="3336ED32"/>
    <w:lvl w:ilvl="0" w:tplc="0C090001">
      <w:start w:val="1"/>
      <w:numFmt w:val="bullet"/>
      <w:lvlText w:val=""/>
      <w:lvlJc w:val="left"/>
      <w:pPr>
        <w:ind w:left="720" w:hanging="360"/>
      </w:pPr>
      <w:rPr>
        <w:rFonts w:ascii="Symbol" w:hAnsi="Symbol" w:hint="default"/>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4" w15:restartNumberingAfterBreak="0">
    <w:nsid w:val="6E3F2FBD"/>
    <w:multiLevelType w:val="hybridMultilevel"/>
    <w:tmpl w:val="AC689530"/>
    <w:lvl w:ilvl="0" w:tplc="53BA7DFC">
      <w:start w:val="2"/>
      <w:numFmt w:val="decimal"/>
      <w:lvlText w:val="%1"/>
      <w:lvlJc w:val="left"/>
      <w:pPr>
        <w:ind w:left="360" w:hanging="360"/>
      </w:pPr>
      <w:rPr>
        <w:rFonts w:hint="default"/>
        <w:b/>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5" w15:restartNumberingAfterBreak="0">
    <w:nsid w:val="7F6F0855"/>
    <w:multiLevelType w:val="multilevel"/>
    <w:tmpl w:val="BE069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2"/>
  </w:num>
  <w:num w:numId="3">
    <w:abstractNumId w:val="4"/>
  </w:num>
  <w:num w:numId="4">
    <w:abstractNumId w:val="14"/>
  </w:num>
  <w:num w:numId="5">
    <w:abstractNumId w:val="0"/>
  </w:num>
  <w:num w:numId="6">
    <w:abstractNumId w:val="9"/>
  </w:num>
  <w:num w:numId="7">
    <w:abstractNumId w:val="1"/>
  </w:num>
  <w:num w:numId="8">
    <w:abstractNumId w:val="5"/>
  </w:num>
  <w:num w:numId="9">
    <w:abstractNumId w:val="8"/>
  </w:num>
  <w:num w:numId="10">
    <w:abstractNumId w:val="15"/>
  </w:num>
  <w:num w:numId="11">
    <w:abstractNumId w:val="11"/>
  </w:num>
  <w:num w:numId="12">
    <w:abstractNumId w:val="7"/>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markup="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352E"/>
    <w:rsid w:val="000175AD"/>
    <w:rsid w:val="000316B4"/>
    <w:rsid w:val="00052D85"/>
    <w:rsid w:val="000836C7"/>
    <w:rsid w:val="000E5336"/>
    <w:rsid w:val="00107BAD"/>
    <w:rsid w:val="001249AD"/>
    <w:rsid w:val="00125C5F"/>
    <w:rsid w:val="00162DA4"/>
    <w:rsid w:val="001C2629"/>
    <w:rsid w:val="001C29E1"/>
    <w:rsid w:val="00213328"/>
    <w:rsid w:val="002417BC"/>
    <w:rsid w:val="002A75A5"/>
    <w:rsid w:val="002E6AEF"/>
    <w:rsid w:val="0033024A"/>
    <w:rsid w:val="0033034F"/>
    <w:rsid w:val="00344FE7"/>
    <w:rsid w:val="003856B5"/>
    <w:rsid w:val="003C437F"/>
    <w:rsid w:val="004029DF"/>
    <w:rsid w:val="0040723C"/>
    <w:rsid w:val="004179F8"/>
    <w:rsid w:val="004313AA"/>
    <w:rsid w:val="005227DC"/>
    <w:rsid w:val="005A21A4"/>
    <w:rsid w:val="005A64C6"/>
    <w:rsid w:val="0060009A"/>
    <w:rsid w:val="00617546"/>
    <w:rsid w:val="006858CA"/>
    <w:rsid w:val="00705DB3"/>
    <w:rsid w:val="007303EA"/>
    <w:rsid w:val="00903BE8"/>
    <w:rsid w:val="00A14692"/>
    <w:rsid w:val="00A637C2"/>
    <w:rsid w:val="00AC60BE"/>
    <w:rsid w:val="00AE52F6"/>
    <w:rsid w:val="00AF724A"/>
    <w:rsid w:val="00BA352E"/>
    <w:rsid w:val="00BC5BB4"/>
    <w:rsid w:val="00C015DD"/>
    <w:rsid w:val="00C070AB"/>
    <w:rsid w:val="00C52D7A"/>
    <w:rsid w:val="00C870BD"/>
    <w:rsid w:val="00D42AEF"/>
    <w:rsid w:val="00D44A77"/>
    <w:rsid w:val="00E17196"/>
    <w:rsid w:val="00E36286"/>
    <w:rsid w:val="00E41802"/>
    <w:rsid w:val="00E8566D"/>
    <w:rsid w:val="00F25F28"/>
    <w:rsid w:val="00FB5CB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7E778"/>
  <w15:chartTrackingRefBased/>
  <w15:docId w15:val="{8A83D017-E9B3-4982-95FE-9E183AAFB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F724A"/>
    <w:pPr>
      <w:keepNext/>
      <w:keepLines/>
      <w:spacing w:before="240" w:after="0"/>
      <w:outlineLvl w:val="0"/>
    </w:pPr>
    <w:rPr>
      <w:rFonts w:asciiTheme="majorHAnsi" w:eastAsiaTheme="majorEastAsia" w:hAnsiTheme="majorHAnsi" w:cstheme="majorBidi"/>
      <w:color w:val="2F5496" w:themeColor="accent1" w:themeShade="BF"/>
      <w:sz w:val="32"/>
      <w:szCs w:val="32"/>
      <w:lang w:val="en-US"/>
    </w:rPr>
  </w:style>
  <w:style w:type="paragraph" w:styleId="Heading2">
    <w:name w:val="heading 2"/>
    <w:basedOn w:val="Normal"/>
    <w:next w:val="Normal"/>
    <w:link w:val="Heading2Char"/>
    <w:uiPriority w:val="9"/>
    <w:unhideWhenUsed/>
    <w:qFormat/>
    <w:rsid w:val="00A637C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A352E"/>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Hyperlink">
    <w:name w:val="Hyperlink"/>
    <w:basedOn w:val="DefaultParagraphFont"/>
    <w:uiPriority w:val="99"/>
    <w:unhideWhenUsed/>
    <w:rsid w:val="00F25F28"/>
    <w:rPr>
      <w:color w:val="0000FF"/>
      <w:u w:val="single"/>
    </w:rPr>
  </w:style>
  <w:style w:type="character" w:customStyle="1" w:styleId="Heading1Char">
    <w:name w:val="Heading 1 Char"/>
    <w:basedOn w:val="DefaultParagraphFont"/>
    <w:link w:val="Heading1"/>
    <w:uiPriority w:val="9"/>
    <w:rsid w:val="00AF724A"/>
    <w:rPr>
      <w:rFonts w:asciiTheme="majorHAnsi" w:eastAsiaTheme="majorEastAsia" w:hAnsiTheme="majorHAnsi" w:cstheme="majorBidi"/>
      <w:color w:val="2F5496" w:themeColor="accent1" w:themeShade="BF"/>
      <w:sz w:val="32"/>
      <w:szCs w:val="32"/>
      <w:lang w:val="en-US"/>
    </w:rPr>
  </w:style>
  <w:style w:type="paragraph" w:styleId="FootnoteText">
    <w:name w:val="footnote text"/>
    <w:basedOn w:val="Normal"/>
    <w:link w:val="FootnoteTextChar"/>
    <w:uiPriority w:val="99"/>
    <w:semiHidden/>
    <w:unhideWhenUsed/>
    <w:rsid w:val="00AF724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F724A"/>
    <w:rPr>
      <w:sz w:val="20"/>
      <w:szCs w:val="20"/>
    </w:rPr>
  </w:style>
  <w:style w:type="character" w:styleId="FootnoteReference">
    <w:name w:val="footnote reference"/>
    <w:basedOn w:val="DefaultParagraphFont"/>
    <w:uiPriority w:val="99"/>
    <w:semiHidden/>
    <w:unhideWhenUsed/>
    <w:rsid w:val="00AF724A"/>
    <w:rPr>
      <w:vertAlign w:val="superscript"/>
    </w:rPr>
  </w:style>
  <w:style w:type="character" w:styleId="UnresolvedMention">
    <w:name w:val="Unresolved Mention"/>
    <w:basedOn w:val="DefaultParagraphFont"/>
    <w:uiPriority w:val="99"/>
    <w:semiHidden/>
    <w:unhideWhenUsed/>
    <w:rsid w:val="002A75A5"/>
    <w:rPr>
      <w:color w:val="605E5C"/>
      <w:shd w:val="clear" w:color="auto" w:fill="E1DFDD"/>
    </w:rPr>
  </w:style>
  <w:style w:type="paragraph" w:styleId="ListParagraph">
    <w:name w:val="List Paragraph"/>
    <w:basedOn w:val="Normal"/>
    <w:uiPriority w:val="34"/>
    <w:qFormat/>
    <w:rsid w:val="000175AD"/>
    <w:pPr>
      <w:ind w:left="720"/>
      <w:contextualSpacing/>
    </w:pPr>
  </w:style>
  <w:style w:type="character" w:styleId="CommentReference">
    <w:name w:val="annotation reference"/>
    <w:basedOn w:val="DefaultParagraphFont"/>
    <w:uiPriority w:val="99"/>
    <w:semiHidden/>
    <w:unhideWhenUsed/>
    <w:rsid w:val="00C015DD"/>
    <w:rPr>
      <w:sz w:val="16"/>
      <w:szCs w:val="16"/>
    </w:rPr>
  </w:style>
  <w:style w:type="paragraph" w:styleId="CommentText">
    <w:name w:val="annotation text"/>
    <w:basedOn w:val="Normal"/>
    <w:link w:val="CommentTextChar"/>
    <w:uiPriority w:val="99"/>
    <w:semiHidden/>
    <w:unhideWhenUsed/>
    <w:rsid w:val="00C015DD"/>
    <w:pPr>
      <w:spacing w:line="240" w:lineRule="auto"/>
    </w:pPr>
    <w:rPr>
      <w:sz w:val="20"/>
      <w:szCs w:val="20"/>
    </w:rPr>
  </w:style>
  <w:style w:type="character" w:customStyle="1" w:styleId="CommentTextChar">
    <w:name w:val="Comment Text Char"/>
    <w:basedOn w:val="DefaultParagraphFont"/>
    <w:link w:val="CommentText"/>
    <w:uiPriority w:val="99"/>
    <w:semiHidden/>
    <w:rsid w:val="00C015DD"/>
    <w:rPr>
      <w:sz w:val="20"/>
      <w:szCs w:val="20"/>
    </w:rPr>
  </w:style>
  <w:style w:type="paragraph" w:styleId="CommentSubject">
    <w:name w:val="annotation subject"/>
    <w:basedOn w:val="CommentText"/>
    <w:next w:val="CommentText"/>
    <w:link w:val="CommentSubjectChar"/>
    <w:uiPriority w:val="99"/>
    <w:semiHidden/>
    <w:unhideWhenUsed/>
    <w:rsid w:val="00C015DD"/>
    <w:rPr>
      <w:b/>
      <w:bCs/>
    </w:rPr>
  </w:style>
  <w:style w:type="character" w:customStyle="1" w:styleId="CommentSubjectChar">
    <w:name w:val="Comment Subject Char"/>
    <w:basedOn w:val="CommentTextChar"/>
    <w:link w:val="CommentSubject"/>
    <w:uiPriority w:val="99"/>
    <w:semiHidden/>
    <w:rsid w:val="00C015DD"/>
    <w:rPr>
      <w:b/>
      <w:bCs/>
      <w:sz w:val="20"/>
      <w:szCs w:val="20"/>
    </w:rPr>
  </w:style>
  <w:style w:type="paragraph" w:styleId="BalloonText">
    <w:name w:val="Balloon Text"/>
    <w:basedOn w:val="Normal"/>
    <w:link w:val="BalloonTextChar"/>
    <w:uiPriority w:val="99"/>
    <w:semiHidden/>
    <w:unhideWhenUsed/>
    <w:rsid w:val="00C015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15DD"/>
    <w:rPr>
      <w:rFonts w:ascii="Segoe UI" w:hAnsi="Segoe UI" w:cs="Segoe UI"/>
      <w:sz w:val="18"/>
      <w:szCs w:val="18"/>
    </w:rPr>
  </w:style>
  <w:style w:type="character" w:styleId="FollowedHyperlink">
    <w:name w:val="FollowedHyperlink"/>
    <w:basedOn w:val="DefaultParagraphFont"/>
    <w:uiPriority w:val="99"/>
    <w:semiHidden/>
    <w:unhideWhenUsed/>
    <w:rsid w:val="00A14692"/>
    <w:rPr>
      <w:color w:val="954F72" w:themeColor="followedHyperlink"/>
      <w:u w:val="single"/>
    </w:rPr>
  </w:style>
  <w:style w:type="character" w:customStyle="1" w:styleId="A1">
    <w:name w:val="A1"/>
    <w:uiPriority w:val="99"/>
    <w:rsid w:val="000E5336"/>
    <w:rPr>
      <w:rFonts w:cs="Adobe Garamond Pro"/>
      <w:color w:val="000000"/>
      <w:sz w:val="14"/>
      <w:szCs w:val="14"/>
    </w:rPr>
  </w:style>
  <w:style w:type="paragraph" w:styleId="Header">
    <w:name w:val="header"/>
    <w:basedOn w:val="Normal"/>
    <w:link w:val="HeaderChar"/>
    <w:uiPriority w:val="99"/>
    <w:unhideWhenUsed/>
    <w:rsid w:val="00C52D7A"/>
    <w:pPr>
      <w:tabs>
        <w:tab w:val="center" w:pos="4513"/>
        <w:tab w:val="right" w:pos="9026"/>
      </w:tabs>
      <w:spacing w:after="0" w:line="240" w:lineRule="auto"/>
    </w:pPr>
  </w:style>
  <w:style w:type="character" w:customStyle="1" w:styleId="HeaderChar">
    <w:name w:val="Header Char"/>
    <w:basedOn w:val="DefaultParagraphFont"/>
    <w:link w:val="Header"/>
    <w:uiPriority w:val="99"/>
    <w:rsid w:val="00C52D7A"/>
  </w:style>
  <w:style w:type="paragraph" w:styleId="Footer">
    <w:name w:val="footer"/>
    <w:basedOn w:val="Normal"/>
    <w:link w:val="FooterChar"/>
    <w:uiPriority w:val="99"/>
    <w:unhideWhenUsed/>
    <w:rsid w:val="00C52D7A"/>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2D7A"/>
  </w:style>
  <w:style w:type="table" w:styleId="TableGrid">
    <w:name w:val="Table Grid"/>
    <w:basedOn w:val="TableNormal"/>
    <w:uiPriority w:val="39"/>
    <w:rsid w:val="00903B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A637C2"/>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773503">
      <w:bodyDiv w:val="1"/>
      <w:marLeft w:val="0"/>
      <w:marRight w:val="0"/>
      <w:marTop w:val="0"/>
      <w:marBottom w:val="0"/>
      <w:divBdr>
        <w:top w:val="none" w:sz="0" w:space="0" w:color="auto"/>
        <w:left w:val="none" w:sz="0" w:space="0" w:color="auto"/>
        <w:bottom w:val="none" w:sz="0" w:space="0" w:color="auto"/>
        <w:right w:val="none" w:sz="0" w:space="0" w:color="auto"/>
      </w:divBdr>
    </w:div>
    <w:div w:id="842086126">
      <w:bodyDiv w:val="1"/>
      <w:marLeft w:val="0"/>
      <w:marRight w:val="0"/>
      <w:marTop w:val="0"/>
      <w:marBottom w:val="0"/>
      <w:divBdr>
        <w:top w:val="none" w:sz="0" w:space="0" w:color="auto"/>
        <w:left w:val="none" w:sz="0" w:space="0" w:color="auto"/>
        <w:bottom w:val="none" w:sz="0" w:space="0" w:color="auto"/>
        <w:right w:val="none" w:sz="0" w:space="0" w:color="auto"/>
      </w:divBdr>
    </w:div>
    <w:div w:id="1060790712">
      <w:bodyDiv w:val="1"/>
      <w:marLeft w:val="0"/>
      <w:marRight w:val="0"/>
      <w:marTop w:val="0"/>
      <w:marBottom w:val="0"/>
      <w:divBdr>
        <w:top w:val="none" w:sz="0" w:space="0" w:color="auto"/>
        <w:left w:val="none" w:sz="0" w:space="0" w:color="auto"/>
        <w:bottom w:val="none" w:sz="0" w:space="0" w:color="auto"/>
        <w:right w:val="none" w:sz="0" w:space="0" w:color="auto"/>
      </w:divBdr>
    </w:div>
    <w:div w:id="1112940470">
      <w:bodyDiv w:val="1"/>
      <w:marLeft w:val="0"/>
      <w:marRight w:val="0"/>
      <w:marTop w:val="0"/>
      <w:marBottom w:val="0"/>
      <w:divBdr>
        <w:top w:val="none" w:sz="0" w:space="0" w:color="auto"/>
        <w:left w:val="none" w:sz="0" w:space="0" w:color="auto"/>
        <w:bottom w:val="none" w:sz="0" w:space="0" w:color="auto"/>
        <w:right w:val="none" w:sz="0" w:space="0" w:color="auto"/>
      </w:divBdr>
    </w:div>
    <w:div w:id="1733306337">
      <w:bodyDiv w:val="1"/>
      <w:marLeft w:val="0"/>
      <w:marRight w:val="0"/>
      <w:marTop w:val="0"/>
      <w:marBottom w:val="0"/>
      <w:divBdr>
        <w:top w:val="none" w:sz="0" w:space="0" w:color="auto"/>
        <w:left w:val="none" w:sz="0" w:space="0" w:color="auto"/>
        <w:bottom w:val="none" w:sz="0" w:space="0" w:color="auto"/>
        <w:right w:val="none" w:sz="0" w:space="0" w:color="auto"/>
      </w:divBdr>
    </w:div>
    <w:div w:id="1948735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usinessinsider.com.au/top-un-official-warned-of-cybercrime-spike-during-pandemic-2020-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scamwatch.gov.au/news" TargetMode="External"/><Relationship Id="rId4" Type="http://schemas.openxmlformats.org/officeDocument/2006/relationships/settings" Target="settings.xml"/><Relationship Id="rId9" Type="http://schemas.openxmlformats.org/officeDocument/2006/relationships/hyperlink" Target="http://www.staysmartonline.gov.au/alert-servic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cyber.gov.au/acsc/view-all-content/news/announcing-acsc-small-business-survey-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DA1A-00FC-4EEC-912F-579CC1283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692</Words>
  <Characters>3951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Williamson</dc:creator>
  <cp:keywords/>
  <dc:description/>
  <cp:lastModifiedBy>Leah Kmiec</cp:lastModifiedBy>
  <cp:revision>2</cp:revision>
  <dcterms:created xsi:type="dcterms:W3CDTF">2020-11-16T03:53:00Z</dcterms:created>
  <dcterms:modified xsi:type="dcterms:W3CDTF">2020-11-16T03:53:00Z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1298377863</vt:i4>
  </property>
</Properties>
</file>